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4EC" w:rsidRPr="00044395" w:rsidRDefault="00C334EC" w:rsidP="001376B3">
      <w:pPr>
        <w:jc w:val="center"/>
        <w:rPr>
          <w:b/>
          <w:sz w:val="40"/>
          <w:szCs w:val="40"/>
        </w:rPr>
      </w:pPr>
      <w:r w:rsidRPr="00044395">
        <w:rPr>
          <w:b/>
          <w:sz w:val="40"/>
          <w:szCs w:val="40"/>
        </w:rPr>
        <w:t>Wilmar Union</w:t>
      </w:r>
    </w:p>
    <w:p w:rsidR="00EE6CF3" w:rsidRPr="00044395" w:rsidRDefault="00C334EC" w:rsidP="001376B3">
      <w:pPr>
        <w:jc w:val="center"/>
        <w:rPr>
          <w:b/>
          <w:sz w:val="40"/>
          <w:szCs w:val="40"/>
        </w:rPr>
      </w:pPr>
      <w:r w:rsidRPr="00044395">
        <w:rPr>
          <w:b/>
          <w:sz w:val="40"/>
          <w:szCs w:val="40"/>
        </w:rPr>
        <w:t>Citizens Oversight Annual Report</w:t>
      </w:r>
    </w:p>
    <w:p w:rsidR="00134128" w:rsidRDefault="0060450A" w:rsidP="001376B3">
      <w:pPr>
        <w:jc w:val="center"/>
        <w:rPr>
          <w:b/>
          <w:sz w:val="40"/>
          <w:szCs w:val="40"/>
        </w:rPr>
      </w:pPr>
      <w:r>
        <w:rPr>
          <w:b/>
          <w:sz w:val="40"/>
          <w:szCs w:val="40"/>
        </w:rPr>
        <w:t>Period Ending June 30, 2017</w:t>
      </w:r>
    </w:p>
    <w:p w:rsidR="00C334EC" w:rsidRPr="00044395" w:rsidRDefault="00134128" w:rsidP="00134128">
      <w:pPr>
        <w:ind w:left="-540"/>
        <w:jc w:val="center"/>
        <w:rPr>
          <w:b/>
          <w:sz w:val="40"/>
          <w:szCs w:val="40"/>
        </w:rPr>
      </w:pPr>
      <w:r>
        <w:rPr>
          <w:b/>
          <w:noProof/>
          <w:sz w:val="40"/>
          <w:szCs w:val="40"/>
        </w:rPr>
        <w:drawing>
          <wp:inline distT="0" distB="0" distL="0" distR="0">
            <wp:extent cx="2384076" cy="1341120"/>
            <wp:effectExtent l="19050" t="0" r="0" b="0"/>
            <wp:docPr id="7" name="Picture 6" descr="Front Logo and Motto 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Logo and Motto bricks.JPG"/>
                    <pic:cNvPicPr/>
                  </pic:nvPicPr>
                  <pic:blipFill>
                    <a:blip r:embed="rId8" cstate="print"/>
                    <a:stretch>
                      <a:fillRect/>
                    </a:stretch>
                  </pic:blipFill>
                  <pic:spPr>
                    <a:xfrm>
                      <a:off x="0" y="0"/>
                      <a:ext cx="2394368" cy="1346910"/>
                    </a:xfrm>
                    <a:prstGeom prst="rect">
                      <a:avLst/>
                    </a:prstGeom>
                  </pic:spPr>
                </pic:pic>
              </a:graphicData>
            </a:graphic>
          </wp:inline>
        </w:drawing>
      </w:r>
    </w:p>
    <w:p w:rsidR="00134128" w:rsidRDefault="00134128" w:rsidP="001376B3">
      <w:pPr>
        <w:ind w:left="-1440"/>
        <w:jc w:val="center"/>
        <w:rPr>
          <w:sz w:val="28"/>
          <w:szCs w:val="28"/>
        </w:rPr>
        <w:sectPr w:rsidR="00134128" w:rsidSect="00134128">
          <w:type w:val="continuous"/>
          <w:pgSz w:w="12240" w:h="15840"/>
          <w:pgMar w:top="1008" w:right="1440" w:bottom="1008" w:left="2070" w:header="720" w:footer="720" w:gutter="0"/>
          <w:cols w:num="2" w:space="720"/>
          <w:docGrid w:linePitch="272"/>
        </w:sectPr>
      </w:pPr>
    </w:p>
    <w:p w:rsidR="00C334EC" w:rsidRDefault="00C334EC" w:rsidP="00C334EC">
      <w:pPr>
        <w:jc w:val="center"/>
        <w:rPr>
          <w:sz w:val="28"/>
          <w:szCs w:val="28"/>
        </w:rPr>
      </w:pPr>
    </w:p>
    <w:p w:rsidR="002704A6" w:rsidRPr="002704A6" w:rsidRDefault="002704A6" w:rsidP="00C334EC">
      <w:pPr>
        <w:jc w:val="center"/>
        <w:rPr>
          <w:b/>
          <w:sz w:val="28"/>
          <w:szCs w:val="28"/>
        </w:rPr>
      </w:pPr>
      <w:r w:rsidRPr="002704A6">
        <w:rPr>
          <w:b/>
          <w:sz w:val="28"/>
          <w:szCs w:val="28"/>
        </w:rPr>
        <w:t>BEFORE</w:t>
      </w:r>
    </w:p>
    <w:p w:rsidR="0086105F" w:rsidRDefault="0086105F" w:rsidP="00FA0DA7">
      <w:pPr>
        <w:rPr>
          <w:b/>
          <w:sz w:val="24"/>
          <w:szCs w:val="24"/>
        </w:rPr>
      </w:pPr>
      <w:r>
        <w:rPr>
          <w:b/>
          <w:noProof/>
          <w:sz w:val="24"/>
          <w:szCs w:val="24"/>
        </w:rPr>
        <w:drawing>
          <wp:inline distT="0" distB="0" distL="0" distR="0">
            <wp:extent cx="6743700" cy="1685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sonfro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43700" cy="1685925"/>
                    </a:xfrm>
                    <a:prstGeom prst="rect">
                      <a:avLst/>
                    </a:prstGeom>
                  </pic:spPr>
                </pic:pic>
              </a:graphicData>
            </a:graphic>
          </wp:inline>
        </w:drawing>
      </w:r>
    </w:p>
    <w:p w:rsidR="0086105F" w:rsidRDefault="0086105F" w:rsidP="00FA0DA7">
      <w:pPr>
        <w:rPr>
          <w:b/>
          <w:sz w:val="24"/>
          <w:szCs w:val="24"/>
        </w:rPr>
      </w:pPr>
    </w:p>
    <w:p w:rsidR="0086105F" w:rsidRDefault="002704A6" w:rsidP="002704A6">
      <w:pPr>
        <w:jc w:val="center"/>
        <w:rPr>
          <w:b/>
          <w:sz w:val="24"/>
          <w:szCs w:val="24"/>
        </w:rPr>
      </w:pPr>
      <w:r>
        <w:rPr>
          <w:b/>
          <w:sz w:val="24"/>
          <w:szCs w:val="24"/>
        </w:rPr>
        <w:t>AFTER</w:t>
      </w:r>
    </w:p>
    <w:p w:rsidR="002704A6" w:rsidRDefault="003B6F0E" w:rsidP="002704A6">
      <w:pPr>
        <w:jc w:val="center"/>
        <w:rPr>
          <w:b/>
          <w:sz w:val="24"/>
          <w:szCs w:val="24"/>
        </w:rPr>
      </w:pPr>
      <w:r>
        <w:rPr>
          <w:b/>
          <w:noProof/>
          <w:sz w:val="24"/>
          <w:szCs w:val="24"/>
        </w:rPr>
        <w:drawing>
          <wp:inline distT="0" distB="0" distL="0" distR="0">
            <wp:extent cx="5698490" cy="32054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w Front of school 2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1973" cy="3207360"/>
                    </a:xfrm>
                    <a:prstGeom prst="rect">
                      <a:avLst/>
                    </a:prstGeom>
                  </pic:spPr>
                </pic:pic>
              </a:graphicData>
            </a:graphic>
          </wp:inline>
        </w:drawing>
      </w:r>
    </w:p>
    <w:p w:rsidR="0086105F" w:rsidRDefault="0086105F" w:rsidP="00FA0DA7">
      <w:pPr>
        <w:rPr>
          <w:b/>
          <w:sz w:val="24"/>
          <w:szCs w:val="24"/>
        </w:rPr>
      </w:pPr>
    </w:p>
    <w:p w:rsidR="00B635D1" w:rsidRPr="00FA0DA7" w:rsidRDefault="004C727D" w:rsidP="00FA0DA7">
      <w:pPr>
        <w:rPr>
          <w:sz w:val="24"/>
          <w:szCs w:val="24"/>
        </w:rPr>
      </w:pPr>
      <w:r w:rsidRPr="00712D1D">
        <w:rPr>
          <w:b/>
          <w:sz w:val="24"/>
          <w:szCs w:val="24"/>
        </w:rPr>
        <w:t>The WILMAR</w:t>
      </w:r>
      <w:r w:rsidR="00B635D1" w:rsidRPr="00712D1D">
        <w:rPr>
          <w:b/>
          <w:sz w:val="24"/>
          <w:szCs w:val="24"/>
        </w:rPr>
        <w:t xml:space="preserve"> UNION SCHOOL DISTRICT</w:t>
      </w:r>
      <w:r>
        <w:rPr>
          <w:b/>
          <w:sz w:val="24"/>
          <w:szCs w:val="24"/>
        </w:rPr>
        <w:t xml:space="preserve"> CITIZENS’ BOND OVERSIGHT </w:t>
      </w:r>
      <w:r w:rsidRPr="00712D1D">
        <w:rPr>
          <w:b/>
          <w:sz w:val="24"/>
          <w:szCs w:val="24"/>
        </w:rPr>
        <w:t>COMMITTEE</w:t>
      </w:r>
      <w:r w:rsidRPr="00FA0DA7">
        <w:rPr>
          <w:sz w:val="24"/>
          <w:szCs w:val="24"/>
        </w:rPr>
        <w:t xml:space="preserve"> </w:t>
      </w:r>
      <w:r>
        <w:rPr>
          <w:sz w:val="24"/>
          <w:szCs w:val="24"/>
        </w:rPr>
        <w:t>respectfully</w:t>
      </w:r>
      <w:r w:rsidR="00FA0DA7">
        <w:rPr>
          <w:sz w:val="24"/>
          <w:szCs w:val="24"/>
        </w:rPr>
        <w:t xml:space="preserve"> submits this report to </w:t>
      </w:r>
      <w:r>
        <w:rPr>
          <w:sz w:val="24"/>
          <w:szCs w:val="24"/>
        </w:rPr>
        <w:t xml:space="preserve">WILMAR UNION SCHOOL DISTRICT </w:t>
      </w:r>
      <w:r w:rsidR="00712D1D">
        <w:rPr>
          <w:sz w:val="24"/>
          <w:szCs w:val="24"/>
        </w:rPr>
        <w:t xml:space="preserve">BOARD OF </w:t>
      </w:r>
      <w:r w:rsidR="00112FD1">
        <w:rPr>
          <w:sz w:val="24"/>
          <w:szCs w:val="24"/>
        </w:rPr>
        <w:t>EDUCATION</w:t>
      </w:r>
      <w:r w:rsidR="00F02EB7">
        <w:rPr>
          <w:sz w:val="24"/>
          <w:szCs w:val="24"/>
        </w:rPr>
        <w:t xml:space="preserve"> on April 13, 2017</w:t>
      </w:r>
      <w:r w:rsidR="00712D1D">
        <w:rPr>
          <w:sz w:val="24"/>
          <w:szCs w:val="24"/>
        </w:rPr>
        <w:t xml:space="preserve"> as directed by </w:t>
      </w:r>
      <w:r w:rsidR="00112FD1">
        <w:rPr>
          <w:sz w:val="24"/>
          <w:szCs w:val="24"/>
        </w:rPr>
        <w:t xml:space="preserve">the Citizens’ Bond Oversight Committee </w:t>
      </w:r>
      <w:r w:rsidR="00B635D1" w:rsidRPr="00FA0DA7">
        <w:rPr>
          <w:sz w:val="24"/>
          <w:szCs w:val="24"/>
        </w:rPr>
        <w:t>BYLAWS</w:t>
      </w:r>
      <w:r w:rsidR="00FA0DA7" w:rsidRPr="00FA0DA7">
        <w:rPr>
          <w:sz w:val="24"/>
          <w:szCs w:val="24"/>
        </w:rPr>
        <w:t>:</w:t>
      </w:r>
    </w:p>
    <w:p w:rsidR="00B635D1" w:rsidRDefault="00B635D1" w:rsidP="00B635D1">
      <w:pPr>
        <w:tabs>
          <w:tab w:val="left" w:pos="2160"/>
        </w:tabs>
        <w:rPr>
          <w:b/>
          <w:sz w:val="24"/>
          <w:szCs w:val="24"/>
        </w:rPr>
      </w:pPr>
    </w:p>
    <w:p w:rsidR="00712D1D" w:rsidRPr="00112FD1" w:rsidRDefault="00712D1D" w:rsidP="00B635D1">
      <w:pPr>
        <w:tabs>
          <w:tab w:val="left" w:pos="2160"/>
        </w:tabs>
        <w:rPr>
          <w:b/>
          <w:sz w:val="24"/>
          <w:szCs w:val="24"/>
        </w:rPr>
      </w:pPr>
      <w:r w:rsidRPr="00112FD1">
        <w:rPr>
          <w:b/>
          <w:sz w:val="24"/>
          <w:szCs w:val="24"/>
        </w:rPr>
        <w:t xml:space="preserve">We confirm that as a committee we have accomplished the tasks set forth in Section 3 of our </w:t>
      </w:r>
      <w:r w:rsidR="00112FD1" w:rsidRPr="00112FD1">
        <w:rPr>
          <w:b/>
          <w:sz w:val="24"/>
          <w:szCs w:val="24"/>
        </w:rPr>
        <w:t>Citizens’ Bond Oversight Bylaws</w:t>
      </w:r>
      <w:r w:rsidRPr="00112FD1">
        <w:rPr>
          <w:b/>
          <w:sz w:val="24"/>
          <w:szCs w:val="24"/>
        </w:rPr>
        <w:t>.</w:t>
      </w:r>
    </w:p>
    <w:p w:rsidR="00712D1D" w:rsidRDefault="00712D1D" w:rsidP="00B635D1">
      <w:pPr>
        <w:tabs>
          <w:tab w:val="left" w:pos="2160"/>
        </w:tabs>
        <w:rPr>
          <w:b/>
          <w:sz w:val="24"/>
          <w:szCs w:val="24"/>
        </w:rPr>
      </w:pPr>
    </w:p>
    <w:p w:rsidR="00B635D1" w:rsidRPr="00DD4CE0" w:rsidRDefault="00B635D1" w:rsidP="00B635D1">
      <w:pPr>
        <w:tabs>
          <w:tab w:val="left" w:pos="2160"/>
        </w:tabs>
        <w:rPr>
          <w:b/>
          <w:i/>
          <w:sz w:val="24"/>
          <w:szCs w:val="24"/>
        </w:rPr>
      </w:pPr>
      <w:r w:rsidRPr="00DD4CE0">
        <w:rPr>
          <w:b/>
          <w:i/>
          <w:sz w:val="24"/>
          <w:szCs w:val="24"/>
        </w:rPr>
        <w:lastRenderedPageBreak/>
        <w:t>Section 3.</w:t>
      </w:r>
      <w:r w:rsidRPr="00DD4CE0">
        <w:rPr>
          <w:b/>
          <w:i/>
          <w:sz w:val="24"/>
          <w:szCs w:val="24"/>
        </w:rPr>
        <w:tab/>
      </w:r>
    </w:p>
    <w:p w:rsidR="00B635D1" w:rsidRPr="00DD4CE0" w:rsidRDefault="00B635D1" w:rsidP="00B635D1">
      <w:pPr>
        <w:tabs>
          <w:tab w:val="left" w:pos="2160"/>
        </w:tabs>
        <w:rPr>
          <w:i/>
          <w:sz w:val="24"/>
          <w:szCs w:val="24"/>
        </w:rPr>
      </w:pPr>
      <w:r w:rsidRPr="00DD4CE0">
        <w:rPr>
          <w:b/>
          <w:i/>
          <w:sz w:val="24"/>
          <w:szCs w:val="24"/>
          <w:u w:val="single"/>
        </w:rPr>
        <w:t>Duties</w:t>
      </w:r>
      <w:r w:rsidRPr="00DD4CE0">
        <w:rPr>
          <w:b/>
          <w:i/>
          <w:sz w:val="24"/>
          <w:szCs w:val="24"/>
        </w:rPr>
        <w:t>.</w:t>
      </w:r>
      <w:r w:rsidRPr="00DD4CE0">
        <w:rPr>
          <w:i/>
          <w:sz w:val="24"/>
          <w:szCs w:val="24"/>
        </w:rPr>
        <w:t xml:space="preserve">  To carry out its stated purposes, the Committee shall perform the following duties:</w:t>
      </w:r>
    </w:p>
    <w:p w:rsidR="00B635D1" w:rsidRPr="00DD4CE0" w:rsidRDefault="00B635D1" w:rsidP="00B635D1">
      <w:pPr>
        <w:tabs>
          <w:tab w:val="left" w:pos="2160"/>
        </w:tabs>
        <w:rPr>
          <w:i/>
          <w:sz w:val="24"/>
          <w:szCs w:val="24"/>
        </w:rPr>
      </w:pPr>
    </w:p>
    <w:p w:rsidR="00B635D1" w:rsidRPr="00DD4CE0" w:rsidRDefault="00B635D1" w:rsidP="004C727D">
      <w:pPr>
        <w:tabs>
          <w:tab w:val="left" w:pos="720"/>
        </w:tabs>
        <w:ind w:left="720" w:hanging="720"/>
        <w:rPr>
          <w:i/>
          <w:sz w:val="24"/>
          <w:szCs w:val="24"/>
        </w:rPr>
      </w:pPr>
      <w:r w:rsidRPr="00DD4CE0">
        <w:rPr>
          <w:i/>
          <w:sz w:val="24"/>
          <w:szCs w:val="24"/>
        </w:rPr>
        <w:t>3.1</w:t>
      </w:r>
      <w:r w:rsidRPr="00DD4CE0">
        <w:rPr>
          <w:i/>
          <w:sz w:val="24"/>
          <w:szCs w:val="24"/>
        </w:rPr>
        <w:tab/>
      </w:r>
      <w:r w:rsidRPr="00DD4CE0">
        <w:rPr>
          <w:i/>
          <w:sz w:val="24"/>
          <w:szCs w:val="24"/>
          <w:u w:val="single"/>
        </w:rPr>
        <w:t>Inform the Public</w:t>
      </w:r>
      <w:r w:rsidRPr="00DD4CE0">
        <w:rPr>
          <w:i/>
          <w:sz w:val="24"/>
          <w:szCs w:val="24"/>
        </w:rPr>
        <w:t>.  The Committee shall inform the public concerning the District’s expenditures of bond proceeds.</w:t>
      </w:r>
    </w:p>
    <w:p w:rsidR="00B635D1" w:rsidRPr="00DD4CE0" w:rsidRDefault="00B635D1" w:rsidP="004C727D">
      <w:pPr>
        <w:tabs>
          <w:tab w:val="left" w:pos="720"/>
        </w:tabs>
        <w:ind w:left="720" w:hanging="720"/>
        <w:rPr>
          <w:i/>
          <w:sz w:val="24"/>
          <w:szCs w:val="24"/>
        </w:rPr>
      </w:pPr>
    </w:p>
    <w:p w:rsidR="00B635D1" w:rsidRPr="00DD4CE0" w:rsidRDefault="00B635D1" w:rsidP="004C727D">
      <w:pPr>
        <w:tabs>
          <w:tab w:val="left" w:pos="720"/>
        </w:tabs>
        <w:ind w:left="720" w:hanging="720"/>
        <w:rPr>
          <w:i/>
          <w:sz w:val="24"/>
          <w:szCs w:val="24"/>
        </w:rPr>
      </w:pPr>
      <w:r w:rsidRPr="00DD4CE0">
        <w:rPr>
          <w:i/>
          <w:sz w:val="24"/>
          <w:szCs w:val="24"/>
        </w:rPr>
        <w:t>3.2</w:t>
      </w:r>
      <w:r w:rsidRPr="00DD4CE0">
        <w:rPr>
          <w:i/>
          <w:sz w:val="24"/>
          <w:szCs w:val="24"/>
        </w:rPr>
        <w:tab/>
      </w:r>
      <w:r w:rsidRPr="00DD4CE0">
        <w:rPr>
          <w:i/>
          <w:sz w:val="24"/>
          <w:szCs w:val="24"/>
          <w:u w:val="single"/>
        </w:rPr>
        <w:t>Review Expenditures</w:t>
      </w:r>
      <w:r w:rsidRPr="00DD4CE0">
        <w:rPr>
          <w:i/>
          <w:sz w:val="24"/>
          <w:szCs w:val="24"/>
        </w:rPr>
        <w:t>.  The Committee may revie</w:t>
      </w:r>
      <w:r w:rsidR="004C727D">
        <w:rPr>
          <w:i/>
          <w:sz w:val="24"/>
          <w:szCs w:val="24"/>
        </w:rPr>
        <w:t xml:space="preserve">w quarterly expenditure reports </w:t>
      </w:r>
      <w:r w:rsidRPr="00DD4CE0">
        <w:rPr>
          <w:i/>
          <w:sz w:val="24"/>
          <w:szCs w:val="24"/>
        </w:rPr>
        <w:t xml:space="preserve">produced by the District to ensure that </w:t>
      </w:r>
      <w:r w:rsidRPr="004C727D">
        <w:rPr>
          <w:b/>
          <w:i/>
          <w:sz w:val="24"/>
          <w:szCs w:val="24"/>
        </w:rPr>
        <w:t>(a)</w:t>
      </w:r>
      <w:r w:rsidRPr="00DD4CE0">
        <w:rPr>
          <w:i/>
          <w:sz w:val="24"/>
          <w:szCs w:val="24"/>
        </w:rPr>
        <w:t xml:space="preserve"> bond proceeds are expended only for the purposes set forth in the ballot measure; </w:t>
      </w:r>
      <w:r w:rsidRPr="004C727D">
        <w:rPr>
          <w:b/>
          <w:i/>
          <w:sz w:val="24"/>
          <w:szCs w:val="24"/>
        </w:rPr>
        <w:t>(b)</w:t>
      </w:r>
      <w:r w:rsidRPr="00DD4CE0">
        <w:rPr>
          <w:i/>
          <w:sz w:val="24"/>
          <w:szCs w:val="24"/>
        </w:rPr>
        <w:t xml:space="preserve"> no bond proceeds are used for any teacher or administrative salaries or other operating expenses.</w:t>
      </w:r>
    </w:p>
    <w:p w:rsidR="00B635D1" w:rsidRDefault="00B635D1" w:rsidP="00B635D1">
      <w:pPr>
        <w:rPr>
          <w:sz w:val="24"/>
          <w:szCs w:val="24"/>
        </w:rPr>
      </w:pPr>
    </w:p>
    <w:p w:rsidR="004C727D" w:rsidRPr="00FA0DA7" w:rsidRDefault="004C727D" w:rsidP="00B635D1">
      <w:pPr>
        <w:rPr>
          <w:sz w:val="24"/>
          <w:szCs w:val="24"/>
        </w:rPr>
      </w:pPr>
    </w:p>
    <w:p w:rsidR="00B635D1" w:rsidRPr="004C727D" w:rsidRDefault="00B635D1" w:rsidP="00B635D1">
      <w:pPr>
        <w:jc w:val="both"/>
        <w:rPr>
          <w:b/>
          <w:sz w:val="32"/>
          <w:szCs w:val="32"/>
        </w:rPr>
      </w:pPr>
      <w:r w:rsidRPr="004C727D">
        <w:rPr>
          <w:b/>
          <w:sz w:val="32"/>
          <w:szCs w:val="32"/>
        </w:rPr>
        <w:t>HISTORY:</w:t>
      </w:r>
    </w:p>
    <w:p w:rsidR="00834EFD" w:rsidRDefault="00834EFD" w:rsidP="00C334EC">
      <w:pPr>
        <w:rPr>
          <w:sz w:val="24"/>
          <w:szCs w:val="24"/>
        </w:rPr>
      </w:pPr>
    </w:p>
    <w:p w:rsidR="00C334EC" w:rsidRPr="00B8484C" w:rsidRDefault="008F16AB" w:rsidP="00C334EC">
      <w:pPr>
        <w:rPr>
          <w:sz w:val="24"/>
          <w:szCs w:val="24"/>
        </w:rPr>
      </w:pPr>
      <w:r w:rsidRPr="00B8484C">
        <w:rPr>
          <w:sz w:val="24"/>
          <w:szCs w:val="24"/>
        </w:rPr>
        <w:t xml:space="preserve">On November 6, 2012, </w:t>
      </w:r>
      <w:r w:rsidR="00112FD1" w:rsidRPr="00B8484C">
        <w:rPr>
          <w:sz w:val="24"/>
          <w:szCs w:val="24"/>
        </w:rPr>
        <w:t>the</w:t>
      </w:r>
      <w:r w:rsidRPr="00B8484C">
        <w:rPr>
          <w:sz w:val="24"/>
          <w:szCs w:val="24"/>
        </w:rPr>
        <w:t xml:space="preserve"> voters of the Wilmar Union School district approved, by more than 55%, Measure P, authorizing the issuance and s</w:t>
      </w:r>
      <w:r w:rsidR="00112FD1">
        <w:rPr>
          <w:sz w:val="24"/>
          <w:szCs w:val="24"/>
        </w:rPr>
        <w:t>ale</w:t>
      </w:r>
      <w:r w:rsidRPr="00B8484C">
        <w:rPr>
          <w:sz w:val="24"/>
          <w:szCs w:val="24"/>
        </w:rPr>
        <w:t xml:space="preserve"> of </w:t>
      </w:r>
      <w:r w:rsidR="00112FD1">
        <w:rPr>
          <w:sz w:val="24"/>
          <w:szCs w:val="24"/>
        </w:rPr>
        <w:t>G</w:t>
      </w:r>
      <w:r w:rsidRPr="00B8484C">
        <w:rPr>
          <w:sz w:val="24"/>
          <w:szCs w:val="24"/>
        </w:rPr>
        <w:t xml:space="preserve">eneral </w:t>
      </w:r>
      <w:r w:rsidR="00112FD1">
        <w:rPr>
          <w:sz w:val="24"/>
          <w:szCs w:val="24"/>
        </w:rPr>
        <w:t>O</w:t>
      </w:r>
      <w:r w:rsidRPr="00B8484C">
        <w:rPr>
          <w:sz w:val="24"/>
          <w:szCs w:val="24"/>
        </w:rPr>
        <w:t xml:space="preserve">bligation </w:t>
      </w:r>
      <w:r w:rsidR="00112FD1">
        <w:rPr>
          <w:sz w:val="24"/>
          <w:szCs w:val="24"/>
        </w:rPr>
        <w:t>B</w:t>
      </w:r>
      <w:r w:rsidRPr="00B8484C">
        <w:rPr>
          <w:sz w:val="24"/>
          <w:szCs w:val="24"/>
        </w:rPr>
        <w:t>onds in an aggregate princip</w:t>
      </w:r>
      <w:r w:rsidR="00112FD1">
        <w:rPr>
          <w:sz w:val="24"/>
          <w:szCs w:val="24"/>
        </w:rPr>
        <w:t>al amount not to exceed $4,000,000.</w:t>
      </w:r>
      <w:r w:rsidRPr="00B8484C">
        <w:rPr>
          <w:sz w:val="24"/>
          <w:szCs w:val="24"/>
        </w:rPr>
        <w:t xml:space="preserve">  The </w:t>
      </w:r>
      <w:r w:rsidR="00112FD1">
        <w:rPr>
          <w:sz w:val="24"/>
          <w:szCs w:val="24"/>
        </w:rPr>
        <w:t xml:space="preserve">first series </w:t>
      </w:r>
      <w:r w:rsidRPr="00B8484C">
        <w:rPr>
          <w:sz w:val="24"/>
          <w:szCs w:val="24"/>
        </w:rPr>
        <w:t>was issued on April 18, 2013 in the aggregate princip</w:t>
      </w:r>
      <w:r w:rsidR="00112FD1">
        <w:rPr>
          <w:sz w:val="24"/>
          <w:szCs w:val="24"/>
        </w:rPr>
        <w:t>al</w:t>
      </w:r>
      <w:r w:rsidRPr="00B8484C">
        <w:rPr>
          <w:sz w:val="24"/>
          <w:szCs w:val="24"/>
        </w:rPr>
        <w:t xml:space="preserve"> amount of $2</w:t>
      </w:r>
      <w:r w:rsidR="00112FD1">
        <w:rPr>
          <w:sz w:val="24"/>
          <w:szCs w:val="24"/>
        </w:rPr>
        <w:t>,000,000</w:t>
      </w:r>
      <w:r w:rsidRPr="00B8484C">
        <w:rPr>
          <w:sz w:val="24"/>
          <w:szCs w:val="24"/>
        </w:rPr>
        <w:t xml:space="preserve">.  </w:t>
      </w:r>
      <w:r w:rsidR="003B6F0E">
        <w:rPr>
          <w:sz w:val="24"/>
          <w:szCs w:val="24"/>
        </w:rPr>
        <w:t xml:space="preserve">The second series was issued on November 12, 2014 in the aggregate principal amount of $1,997,456.  </w:t>
      </w:r>
      <w:r w:rsidRPr="00B8484C">
        <w:rPr>
          <w:sz w:val="24"/>
          <w:szCs w:val="24"/>
        </w:rPr>
        <w:t xml:space="preserve">The bonds were issued to provide funds to finance </w:t>
      </w:r>
      <w:r w:rsidR="003B6F0E">
        <w:rPr>
          <w:sz w:val="24"/>
          <w:szCs w:val="24"/>
        </w:rPr>
        <w:t xml:space="preserve">a multi-year project which included </w:t>
      </w:r>
      <w:r w:rsidRPr="00B8484C">
        <w:rPr>
          <w:sz w:val="24"/>
          <w:szCs w:val="24"/>
        </w:rPr>
        <w:t xml:space="preserve">construction and </w:t>
      </w:r>
      <w:r w:rsidR="003B6F0E">
        <w:rPr>
          <w:sz w:val="24"/>
          <w:szCs w:val="24"/>
        </w:rPr>
        <w:t xml:space="preserve">school facilities </w:t>
      </w:r>
      <w:r w:rsidRPr="00B8484C">
        <w:rPr>
          <w:sz w:val="24"/>
          <w:szCs w:val="24"/>
        </w:rPr>
        <w:t>improvements.</w:t>
      </w:r>
    </w:p>
    <w:p w:rsidR="008F16AB" w:rsidRPr="00B8484C" w:rsidRDefault="008F16AB" w:rsidP="00C334EC">
      <w:pPr>
        <w:rPr>
          <w:sz w:val="24"/>
          <w:szCs w:val="24"/>
        </w:rPr>
      </w:pPr>
    </w:p>
    <w:p w:rsidR="008F16AB" w:rsidRPr="00B8484C" w:rsidRDefault="008F16AB" w:rsidP="00C334EC">
      <w:pPr>
        <w:rPr>
          <w:sz w:val="24"/>
          <w:szCs w:val="24"/>
        </w:rPr>
      </w:pPr>
      <w:r w:rsidRPr="00B8484C">
        <w:rPr>
          <w:sz w:val="24"/>
          <w:szCs w:val="24"/>
        </w:rPr>
        <w:t>The total outstanding bond indebtedness as of June 30, 20</w:t>
      </w:r>
      <w:r w:rsidR="003B6F0E">
        <w:rPr>
          <w:sz w:val="24"/>
          <w:szCs w:val="24"/>
        </w:rPr>
        <w:t>15 is $3,982,436</w:t>
      </w:r>
      <w:r w:rsidRPr="00B8484C">
        <w:rPr>
          <w:sz w:val="24"/>
          <w:szCs w:val="24"/>
        </w:rPr>
        <w:t>.</w:t>
      </w:r>
    </w:p>
    <w:p w:rsidR="008F16AB" w:rsidRPr="00B8484C" w:rsidRDefault="008F16AB" w:rsidP="00C334EC">
      <w:pPr>
        <w:rPr>
          <w:sz w:val="24"/>
          <w:szCs w:val="24"/>
        </w:rPr>
      </w:pPr>
    </w:p>
    <w:p w:rsidR="008F16AB" w:rsidRPr="00B8484C" w:rsidRDefault="008F16AB" w:rsidP="00C334EC">
      <w:pPr>
        <w:rPr>
          <w:sz w:val="24"/>
          <w:szCs w:val="24"/>
        </w:rPr>
      </w:pPr>
      <w:r w:rsidRPr="00B8484C">
        <w:rPr>
          <w:sz w:val="24"/>
          <w:szCs w:val="24"/>
        </w:rPr>
        <w:t xml:space="preserve">Measure P bonds are Proposition 39 bonds, issued by </w:t>
      </w:r>
      <w:smartTag w:uri="urn:schemas-microsoft-com:office:smarttags" w:element="place">
        <w:smartTag w:uri="urn:schemas-microsoft-com:office:smarttags" w:element="PlaceName">
          <w:r w:rsidRPr="00B8484C">
            <w:rPr>
              <w:sz w:val="24"/>
              <w:szCs w:val="24"/>
            </w:rPr>
            <w:t>Wilmar</w:t>
          </w:r>
        </w:smartTag>
        <w:r w:rsidRPr="00B8484C">
          <w:rPr>
            <w:sz w:val="24"/>
            <w:szCs w:val="24"/>
          </w:rPr>
          <w:t xml:space="preserve"> </w:t>
        </w:r>
        <w:smartTag w:uri="urn:schemas-microsoft-com:office:smarttags" w:element="PlaceName">
          <w:r w:rsidRPr="00B8484C">
            <w:rPr>
              <w:sz w:val="24"/>
              <w:szCs w:val="24"/>
            </w:rPr>
            <w:t>Union</w:t>
          </w:r>
        </w:smartTag>
        <w:r w:rsidRPr="00B8484C">
          <w:rPr>
            <w:sz w:val="24"/>
            <w:szCs w:val="24"/>
          </w:rPr>
          <w:t xml:space="preserve"> </w:t>
        </w:r>
        <w:smartTag w:uri="urn:schemas-microsoft-com:office:smarttags" w:element="PlaceType">
          <w:r w:rsidRPr="00B8484C">
            <w:rPr>
              <w:sz w:val="24"/>
              <w:szCs w:val="24"/>
            </w:rPr>
            <w:t>School District</w:t>
          </w:r>
        </w:smartTag>
      </w:smartTag>
      <w:r w:rsidRPr="00B8484C">
        <w:rPr>
          <w:sz w:val="24"/>
          <w:szCs w:val="24"/>
        </w:rPr>
        <w:t>.  The passage of proposition 39 in November 2000 amended the California Constitution to include accountability provisions.  Specifically, the District must conduct annual independent performance audit to ensure that funds have been expended only by specific projects listed as well as an annual, independent financial audit of proceeds from sale of bonds until all proceeds have been expended for facilities projects.</w:t>
      </w:r>
    </w:p>
    <w:p w:rsidR="008F16AB" w:rsidRPr="00B8484C" w:rsidRDefault="008F16AB" w:rsidP="00C334EC">
      <w:pPr>
        <w:rPr>
          <w:sz w:val="24"/>
          <w:szCs w:val="24"/>
        </w:rPr>
      </w:pPr>
    </w:p>
    <w:p w:rsidR="008F16AB" w:rsidRPr="00B8484C" w:rsidRDefault="007732C8" w:rsidP="00C334EC">
      <w:pPr>
        <w:rPr>
          <w:sz w:val="24"/>
          <w:szCs w:val="24"/>
        </w:rPr>
      </w:pPr>
      <w:r w:rsidRPr="00B8484C">
        <w:rPr>
          <w:sz w:val="24"/>
          <w:szCs w:val="24"/>
        </w:rPr>
        <w:t>Upon Passage of Proposition 39, an accompanying piece of legislation, AB 1908 (Chapter 44, Statutes of 2000), was also enacted, which amended the Education Code to establish additional procedures which must be followed if a District seeks approval of a bond proposition pursuant to 55% majority authorized in Proposition 39</w:t>
      </w:r>
      <w:r w:rsidR="00B44572" w:rsidRPr="00B8484C">
        <w:rPr>
          <w:sz w:val="24"/>
          <w:szCs w:val="24"/>
        </w:rPr>
        <w:t xml:space="preserve"> including the formation, composition and purpose of the Citizens’ Bond Oversight Committee, and authorization for injunctive relief against the improper expenditure of bond revenues.</w:t>
      </w:r>
    </w:p>
    <w:p w:rsidR="008F16AB" w:rsidRDefault="008F16AB" w:rsidP="00C334EC">
      <w:pPr>
        <w:rPr>
          <w:sz w:val="28"/>
          <w:szCs w:val="28"/>
        </w:rPr>
      </w:pPr>
    </w:p>
    <w:p w:rsidR="00B635D1" w:rsidRPr="00B8484C" w:rsidRDefault="00B635D1" w:rsidP="00C334EC">
      <w:pPr>
        <w:rPr>
          <w:b/>
          <w:sz w:val="32"/>
          <w:szCs w:val="32"/>
        </w:rPr>
      </w:pPr>
      <w:r w:rsidRPr="00B8484C">
        <w:rPr>
          <w:b/>
          <w:sz w:val="32"/>
          <w:szCs w:val="32"/>
        </w:rPr>
        <w:t>Citizens’ Bond Oversight Committee</w:t>
      </w:r>
      <w:r w:rsidR="00834EFD">
        <w:rPr>
          <w:b/>
          <w:sz w:val="32"/>
          <w:szCs w:val="32"/>
        </w:rPr>
        <w:t>:</w:t>
      </w:r>
    </w:p>
    <w:p w:rsidR="00B8484C" w:rsidRDefault="00B8484C" w:rsidP="00C334EC">
      <w:pPr>
        <w:rPr>
          <w:b/>
          <w:sz w:val="28"/>
          <w:szCs w:val="28"/>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320"/>
        <w:gridCol w:w="1980"/>
      </w:tblGrid>
      <w:tr w:rsidR="00712D1D" w:rsidRPr="00A17C87" w:rsidTr="00712D1D">
        <w:tc>
          <w:tcPr>
            <w:tcW w:w="2268" w:type="dxa"/>
          </w:tcPr>
          <w:p w:rsidR="00712D1D" w:rsidRPr="00A17C87" w:rsidRDefault="00712D1D" w:rsidP="00712D1D">
            <w:pPr>
              <w:rPr>
                <w:sz w:val="24"/>
                <w:szCs w:val="24"/>
              </w:rPr>
            </w:pPr>
            <w:r w:rsidRPr="00A17C87">
              <w:rPr>
                <w:sz w:val="24"/>
                <w:szCs w:val="24"/>
              </w:rPr>
              <w:t>Name</w:t>
            </w:r>
          </w:p>
        </w:tc>
        <w:tc>
          <w:tcPr>
            <w:tcW w:w="4320" w:type="dxa"/>
          </w:tcPr>
          <w:p w:rsidR="00712D1D" w:rsidRPr="00A17C87" w:rsidRDefault="00712D1D" w:rsidP="00712D1D">
            <w:pPr>
              <w:rPr>
                <w:sz w:val="24"/>
                <w:szCs w:val="24"/>
              </w:rPr>
            </w:pPr>
            <w:r w:rsidRPr="00A17C87">
              <w:rPr>
                <w:sz w:val="24"/>
                <w:szCs w:val="24"/>
              </w:rPr>
              <w:t>Affiliation</w:t>
            </w:r>
          </w:p>
        </w:tc>
        <w:tc>
          <w:tcPr>
            <w:tcW w:w="1980" w:type="dxa"/>
          </w:tcPr>
          <w:p w:rsidR="00712D1D" w:rsidRPr="00A17C87" w:rsidRDefault="00712D1D" w:rsidP="00712D1D">
            <w:pPr>
              <w:rPr>
                <w:sz w:val="24"/>
                <w:szCs w:val="24"/>
              </w:rPr>
            </w:pPr>
            <w:r w:rsidRPr="00A17C87">
              <w:rPr>
                <w:sz w:val="24"/>
                <w:szCs w:val="24"/>
              </w:rPr>
              <w:t>Term End</w:t>
            </w:r>
          </w:p>
        </w:tc>
      </w:tr>
      <w:tr w:rsidR="00712D1D" w:rsidRPr="00A17C87" w:rsidTr="00712D1D">
        <w:tc>
          <w:tcPr>
            <w:tcW w:w="2268" w:type="dxa"/>
          </w:tcPr>
          <w:p w:rsidR="00712D1D" w:rsidRPr="00A17C87" w:rsidRDefault="00712D1D" w:rsidP="00712D1D">
            <w:pPr>
              <w:rPr>
                <w:sz w:val="24"/>
                <w:szCs w:val="24"/>
              </w:rPr>
            </w:pPr>
            <w:r w:rsidRPr="00A17C87">
              <w:rPr>
                <w:sz w:val="24"/>
                <w:szCs w:val="24"/>
              </w:rPr>
              <w:t>Brian Breen</w:t>
            </w:r>
          </w:p>
        </w:tc>
        <w:tc>
          <w:tcPr>
            <w:tcW w:w="4320" w:type="dxa"/>
          </w:tcPr>
          <w:p w:rsidR="00712D1D" w:rsidRPr="00A17C87" w:rsidRDefault="00712D1D" w:rsidP="00712D1D">
            <w:pPr>
              <w:rPr>
                <w:sz w:val="24"/>
                <w:szCs w:val="24"/>
              </w:rPr>
            </w:pPr>
            <w:r w:rsidRPr="00A17C87">
              <w:rPr>
                <w:sz w:val="24"/>
                <w:szCs w:val="24"/>
              </w:rPr>
              <w:t>Business Organization</w:t>
            </w:r>
          </w:p>
        </w:tc>
        <w:tc>
          <w:tcPr>
            <w:tcW w:w="1980" w:type="dxa"/>
          </w:tcPr>
          <w:p w:rsidR="00712D1D" w:rsidRPr="00A17C87" w:rsidRDefault="00712D1D" w:rsidP="00712D1D">
            <w:pPr>
              <w:rPr>
                <w:sz w:val="24"/>
                <w:szCs w:val="24"/>
              </w:rPr>
            </w:pPr>
            <w:r w:rsidRPr="00A17C87">
              <w:rPr>
                <w:sz w:val="24"/>
                <w:szCs w:val="24"/>
              </w:rPr>
              <w:t>October 201</w:t>
            </w:r>
            <w:r w:rsidR="0086105F">
              <w:rPr>
                <w:sz w:val="24"/>
                <w:szCs w:val="24"/>
              </w:rPr>
              <w:t>7</w:t>
            </w:r>
          </w:p>
        </w:tc>
      </w:tr>
      <w:tr w:rsidR="00712D1D" w:rsidRPr="00A17C87" w:rsidTr="00712D1D">
        <w:tc>
          <w:tcPr>
            <w:tcW w:w="2268" w:type="dxa"/>
          </w:tcPr>
          <w:p w:rsidR="00712D1D" w:rsidRPr="00A17C87" w:rsidRDefault="00712D1D" w:rsidP="00712D1D">
            <w:pPr>
              <w:rPr>
                <w:sz w:val="24"/>
                <w:szCs w:val="24"/>
              </w:rPr>
            </w:pPr>
            <w:r w:rsidRPr="00A17C87">
              <w:rPr>
                <w:sz w:val="24"/>
                <w:szCs w:val="24"/>
              </w:rPr>
              <w:t>Al Mello</w:t>
            </w:r>
          </w:p>
        </w:tc>
        <w:tc>
          <w:tcPr>
            <w:tcW w:w="4320" w:type="dxa"/>
          </w:tcPr>
          <w:p w:rsidR="00712D1D" w:rsidRPr="00A17C87" w:rsidRDefault="00712D1D" w:rsidP="00712D1D">
            <w:pPr>
              <w:rPr>
                <w:sz w:val="24"/>
                <w:szCs w:val="24"/>
              </w:rPr>
            </w:pPr>
            <w:r w:rsidRPr="00A17C87">
              <w:rPr>
                <w:sz w:val="24"/>
                <w:szCs w:val="24"/>
              </w:rPr>
              <w:t>Senior Citizens Organization</w:t>
            </w:r>
          </w:p>
        </w:tc>
        <w:tc>
          <w:tcPr>
            <w:tcW w:w="1980" w:type="dxa"/>
          </w:tcPr>
          <w:p w:rsidR="00712D1D" w:rsidRPr="00A17C87" w:rsidRDefault="00712D1D" w:rsidP="00712D1D">
            <w:pPr>
              <w:rPr>
                <w:sz w:val="24"/>
                <w:szCs w:val="24"/>
              </w:rPr>
            </w:pPr>
            <w:r w:rsidRPr="00A17C87">
              <w:rPr>
                <w:sz w:val="24"/>
                <w:szCs w:val="24"/>
              </w:rPr>
              <w:t>October 201</w:t>
            </w:r>
            <w:r w:rsidR="0060450A">
              <w:rPr>
                <w:sz w:val="24"/>
                <w:szCs w:val="24"/>
              </w:rPr>
              <w:t>8</w:t>
            </w:r>
          </w:p>
        </w:tc>
      </w:tr>
      <w:tr w:rsidR="00712D1D" w:rsidRPr="00A17C87" w:rsidTr="00712D1D">
        <w:tc>
          <w:tcPr>
            <w:tcW w:w="2268" w:type="dxa"/>
          </w:tcPr>
          <w:p w:rsidR="00712D1D" w:rsidRPr="00A17C87" w:rsidRDefault="00712D1D" w:rsidP="00712D1D">
            <w:pPr>
              <w:rPr>
                <w:sz w:val="24"/>
                <w:szCs w:val="24"/>
              </w:rPr>
            </w:pPr>
            <w:r w:rsidRPr="00A17C87">
              <w:rPr>
                <w:sz w:val="24"/>
                <w:szCs w:val="24"/>
              </w:rPr>
              <w:t>Dan Drummond</w:t>
            </w:r>
          </w:p>
        </w:tc>
        <w:tc>
          <w:tcPr>
            <w:tcW w:w="4320" w:type="dxa"/>
          </w:tcPr>
          <w:p w:rsidR="00712D1D" w:rsidRPr="00A17C87" w:rsidRDefault="00712D1D" w:rsidP="00712D1D">
            <w:pPr>
              <w:rPr>
                <w:sz w:val="24"/>
                <w:szCs w:val="24"/>
              </w:rPr>
            </w:pPr>
            <w:smartTag w:uri="urn:schemas-microsoft-com:office:smarttags" w:element="place">
              <w:smartTag w:uri="urn:schemas-microsoft-com:office:smarttags" w:element="PlaceName">
                <w:r w:rsidRPr="00A17C87">
                  <w:rPr>
                    <w:sz w:val="24"/>
                    <w:szCs w:val="24"/>
                  </w:rPr>
                  <w:t>Sonoma</w:t>
                </w:r>
              </w:smartTag>
              <w:r w:rsidRPr="00A17C87">
                <w:rPr>
                  <w:sz w:val="24"/>
                  <w:szCs w:val="24"/>
                </w:rPr>
                <w:t xml:space="preserve"> </w:t>
              </w:r>
              <w:smartTag w:uri="urn:schemas-microsoft-com:office:smarttags" w:element="PlaceType">
                <w:r w:rsidRPr="00A17C87">
                  <w:rPr>
                    <w:sz w:val="24"/>
                    <w:szCs w:val="24"/>
                  </w:rPr>
                  <w:t>County</w:t>
                </w:r>
              </w:smartTag>
            </w:smartTag>
            <w:r w:rsidRPr="00A17C87">
              <w:rPr>
                <w:sz w:val="24"/>
                <w:szCs w:val="24"/>
              </w:rPr>
              <w:t xml:space="preserve"> Taxpayers Association</w:t>
            </w:r>
          </w:p>
        </w:tc>
        <w:tc>
          <w:tcPr>
            <w:tcW w:w="1980" w:type="dxa"/>
          </w:tcPr>
          <w:p w:rsidR="00712D1D" w:rsidRPr="00A17C87" w:rsidRDefault="00712D1D" w:rsidP="00712D1D">
            <w:pPr>
              <w:rPr>
                <w:sz w:val="24"/>
                <w:szCs w:val="24"/>
              </w:rPr>
            </w:pPr>
            <w:r w:rsidRPr="00A17C87">
              <w:rPr>
                <w:sz w:val="24"/>
                <w:szCs w:val="24"/>
              </w:rPr>
              <w:t>October 201</w:t>
            </w:r>
            <w:r w:rsidR="0060450A">
              <w:rPr>
                <w:sz w:val="24"/>
                <w:szCs w:val="24"/>
              </w:rPr>
              <w:t>7</w:t>
            </w:r>
          </w:p>
        </w:tc>
      </w:tr>
      <w:tr w:rsidR="00712D1D" w:rsidRPr="00A17C87" w:rsidTr="00712D1D">
        <w:tc>
          <w:tcPr>
            <w:tcW w:w="2268" w:type="dxa"/>
          </w:tcPr>
          <w:p w:rsidR="00712D1D" w:rsidRPr="00A17C87" w:rsidRDefault="00712D1D" w:rsidP="00712D1D">
            <w:pPr>
              <w:rPr>
                <w:sz w:val="24"/>
                <w:szCs w:val="24"/>
              </w:rPr>
            </w:pPr>
            <w:r w:rsidRPr="00A17C87">
              <w:rPr>
                <w:sz w:val="24"/>
                <w:szCs w:val="24"/>
              </w:rPr>
              <w:t>Renee Waters</w:t>
            </w:r>
          </w:p>
        </w:tc>
        <w:tc>
          <w:tcPr>
            <w:tcW w:w="4320" w:type="dxa"/>
          </w:tcPr>
          <w:p w:rsidR="00712D1D" w:rsidRPr="00A17C87" w:rsidRDefault="00712D1D" w:rsidP="00712D1D">
            <w:pPr>
              <w:rPr>
                <w:sz w:val="24"/>
                <w:szCs w:val="24"/>
              </w:rPr>
            </w:pPr>
            <w:r w:rsidRPr="00A17C87">
              <w:rPr>
                <w:sz w:val="24"/>
                <w:szCs w:val="24"/>
              </w:rPr>
              <w:t>Parent</w:t>
            </w:r>
          </w:p>
        </w:tc>
        <w:tc>
          <w:tcPr>
            <w:tcW w:w="1980" w:type="dxa"/>
          </w:tcPr>
          <w:p w:rsidR="00712D1D" w:rsidRPr="00A17C87" w:rsidRDefault="00712D1D" w:rsidP="00712D1D">
            <w:pPr>
              <w:rPr>
                <w:sz w:val="24"/>
                <w:szCs w:val="24"/>
              </w:rPr>
            </w:pPr>
            <w:r w:rsidRPr="00A17C87">
              <w:rPr>
                <w:sz w:val="24"/>
                <w:szCs w:val="24"/>
              </w:rPr>
              <w:t>October 201</w:t>
            </w:r>
            <w:r w:rsidR="0060450A">
              <w:rPr>
                <w:sz w:val="24"/>
                <w:szCs w:val="24"/>
              </w:rPr>
              <w:t>8</w:t>
            </w:r>
          </w:p>
        </w:tc>
      </w:tr>
      <w:tr w:rsidR="00712D1D" w:rsidRPr="00A17C87" w:rsidTr="00712D1D">
        <w:tc>
          <w:tcPr>
            <w:tcW w:w="2268" w:type="dxa"/>
          </w:tcPr>
          <w:p w:rsidR="00712D1D" w:rsidRPr="00A17C87" w:rsidRDefault="00712D1D" w:rsidP="00712D1D">
            <w:pPr>
              <w:rPr>
                <w:sz w:val="24"/>
                <w:szCs w:val="24"/>
              </w:rPr>
            </w:pPr>
            <w:r w:rsidRPr="00A17C87">
              <w:rPr>
                <w:sz w:val="24"/>
                <w:szCs w:val="24"/>
              </w:rPr>
              <w:t>Stacey Lakritz</w:t>
            </w:r>
          </w:p>
        </w:tc>
        <w:tc>
          <w:tcPr>
            <w:tcW w:w="4320" w:type="dxa"/>
          </w:tcPr>
          <w:p w:rsidR="00712D1D" w:rsidRPr="00A17C87" w:rsidRDefault="00712D1D" w:rsidP="00712D1D">
            <w:pPr>
              <w:rPr>
                <w:sz w:val="24"/>
                <w:szCs w:val="24"/>
              </w:rPr>
            </w:pPr>
            <w:r w:rsidRPr="00A17C87">
              <w:rPr>
                <w:sz w:val="24"/>
                <w:szCs w:val="24"/>
              </w:rPr>
              <w:t>Parent/PTA member</w:t>
            </w:r>
          </w:p>
        </w:tc>
        <w:tc>
          <w:tcPr>
            <w:tcW w:w="1980" w:type="dxa"/>
          </w:tcPr>
          <w:p w:rsidR="00712D1D" w:rsidRPr="00A17C87" w:rsidRDefault="00712D1D" w:rsidP="00712D1D">
            <w:pPr>
              <w:rPr>
                <w:sz w:val="24"/>
                <w:szCs w:val="24"/>
              </w:rPr>
            </w:pPr>
            <w:r w:rsidRPr="00A17C87">
              <w:rPr>
                <w:sz w:val="24"/>
                <w:szCs w:val="24"/>
              </w:rPr>
              <w:t>October 201</w:t>
            </w:r>
            <w:r w:rsidR="0086105F">
              <w:rPr>
                <w:sz w:val="24"/>
                <w:szCs w:val="24"/>
              </w:rPr>
              <w:t>7</w:t>
            </w:r>
          </w:p>
        </w:tc>
      </w:tr>
      <w:tr w:rsidR="00712D1D" w:rsidRPr="00A17C87" w:rsidTr="00712D1D">
        <w:tc>
          <w:tcPr>
            <w:tcW w:w="2268" w:type="dxa"/>
          </w:tcPr>
          <w:p w:rsidR="00712D1D" w:rsidRPr="00A17C87" w:rsidRDefault="00712D1D" w:rsidP="00712D1D">
            <w:pPr>
              <w:rPr>
                <w:sz w:val="24"/>
                <w:szCs w:val="24"/>
              </w:rPr>
            </w:pPr>
            <w:r w:rsidRPr="00A17C87">
              <w:rPr>
                <w:sz w:val="24"/>
                <w:szCs w:val="24"/>
              </w:rPr>
              <w:t>Linda Blue</w:t>
            </w:r>
          </w:p>
        </w:tc>
        <w:tc>
          <w:tcPr>
            <w:tcW w:w="4320" w:type="dxa"/>
          </w:tcPr>
          <w:p w:rsidR="00712D1D" w:rsidRPr="00A17C87" w:rsidRDefault="00712D1D" w:rsidP="00712D1D">
            <w:pPr>
              <w:rPr>
                <w:sz w:val="24"/>
                <w:szCs w:val="24"/>
              </w:rPr>
            </w:pPr>
            <w:r w:rsidRPr="00A17C87">
              <w:rPr>
                <w:sz w:val="24"/>
                <w:szCs w:val="24"/>
              </w:rPr>
              <w:t>At Large</w:t>
            </w:r>
          </w:p>
        </w:tc>
        <w:tc>
          <w:tcPr>
            <w:tcW w:w="1980" w:type="dxa"/>
          </w:tcPr>
          <w:p w:rsidR="00712D1D" w:rsidRPr="00A17C87" w:rsidRDefault="00712D1D" w:rsidP="00712D1D">
            <w:pPr>
              <w:rPr>
                <w:sz w:val="24"/>
                <w:szCs w:val="24"/>
              </w:rPr>
            </w:pPr>
            <w:r w:rsidRPr="00A17C87">
              <w:rPr>
                <w:sz w:val="24"/>
                <w:szCs w:val="24"/>
              </w:rPr>
              <w:t>October 201</w:t>
            </w:r>
            <w:r w:rsidR="0060450A">
              <w:rPr>
                <w:sz w:val="24"/>
                <w:szCs w:val="24"/>
              </w:rPr>
              <w:t>8</w:t>
            </w:r>
          </w:p>
        </w:tc>
      </w:tr>
      <w:tr w:rsidR="00712D1D" w:rsidRPr="00A17C87" w:rsidTr="00712D1D">
        <w:tc>
          <w:tcPr>
            <w:tcW w:w="2268" w:type="dxa"/>
          </w:tcPr>
          <w:p w:rsidR="00712D1D" w:rsidRPr="00A17C87" w:rsidRDefault="00712D1D" w:rsidP="00712D1D">
            <w:pPr>
              <w:rPr>
                <w:sz w:val="24"/>
                <w:szCs w:val="24"/>
              </w:rPr>
            </w:pPr>
            <w:r w:rsidRPr="00A17C87">
              <w:rPr>
                <w:sz w:val="24"/>
                <w:szCs w:val="24"/>
              </w:rPr>
              <w:t>Vacant</w:t>
            </w:r>
          </w:p>
        </w:tc>
        <w:tc>
          <w:tcPr>
            <w:tcW w:w="4320" w:type="dxa"/>
          </w:tcPr>
          <w:p w:rsidR="00712D1D" w:rsidRPr="00A17C87" w:rsidRDefault="00712D1D" w:rsidP="00712D1D">
            <w:pPr>
              <w:rPr>
                <w:sz w:val="24"/>
                <w:szCs w:val="24"/>
              </w:rPr>
            </w:pPr>
            <w:r w:rsidRPr="00A17C87">
              <w:rPr>
                <w:sz w:val="24"/>
                <w:szCs w:val="24"/>
              </w:rPr>
              <w:t>At Large</w:t>
            </w:r>
          </w:p>
        </w:tc>
        <w:tc>
          <w:tcPr>
            <w:tcW w:w="1980" w:type="dxa"/>
          </w:tcPr>
          <w:p w:rsidR="00712D1D" w:rsidRPr="00A17C87" w:rsidRDefault="00712D1D" w:rsidP="00712D1D">
            <w:pPr>
              <w:rPr>
                <w:sz w:val="24"/>
                <w:szCs w:val="24"/>
              </w:rPr>
            </w:pPr>
            <w:r w:rsidRPr="00A17C87">
              <w:rPr>
                <w:sz w:val="24"/>
                <w:szCs w:val="24"/>
              </w:rPr>
              <w:t>October 201</w:t>
            </w:r>
            <w:r w:rsidR="0060450A">
              <w:rPr>
                <w:sz w:val="24"/>
                <w:szCs w:val="24"/>
              </w:rPr>
              <w:t>8</w:t>
            </w:r>
          </w:p>
        </w:tc>
      </w:tr>
    </w:tbl>
    <w:p w:rsidR="00C334EC" w:rsidRDefault="00C334EC" w:rsidP="00C334EC">
      <w:pPr>
        <w:rPr>
          <w:sz w:val="28"/>
          <w:szCs w:val="28"/>
        </w:rPr>
      </w:pPr>
    </w:p>
    <w:p w:rsidR="00C334EC" w:rsidRPr="00112FD1" w:rsidRDefault="00C334EC" w:rsidP="00112FD1">
      <w:pPr>
        <w:pBdr>
          <w:top w:val="single" w:sz="4" w:space="1" w:color="auto"/>
          <w:left w:val="single" w:sz="4" w:space="4" w:color="auto"/>
          <w:bottom w:val="single" w:sz="4" w:space="1" w:color="auto"/>
          <w:right w:val="single" w:sz="4" w:space="4" w:color="auto"/>
          <w:between w:val="single" w:sz="4" w:space="1" w:color="auto"/>
          <w:bar w:val="single" w:sz="4" w:color="auto"/>
        </w:pBdr>
        <w:rPr>
          <w:b/>
          <w:sz w:val="32"/>
          <w:szCs w:val="32"/>
        </w:rPr>
      </w:pPr>
      <w:r w:rsidRPr="00112FD1">
        <w:rPr>
          <w:b/>
          <w:sz w:val="32"/>
          <w:szCs w:val="32"/>
        </w:rPr>
        <w:lastRenderedPageBreak/>
        <w:t>Projects completed with G.O. Bond Series</w:t>
      </w:r>
      <w:r w:rsidR="00112FD1" w:rsidRPr="00112FD1">
        <w:rPr>
          <w:b/>
          <w:sz w:val="32"/>
          <w:szCs w:val="32"/>
        </w:rPr>
        <w:t xml:space="preserve"> </w:t>
      </w:r>
      <w:r w:rsidRPr="00112FD1">
        <w:rPr>
          <w:b/>
          <w:sz w:val="32"/>
          <w:szCs w:val="32"/>
        </w:rPr>
        <w:t>A funds</w:t>
      </w:r>
    </w:p>
    <w:p w:rsidR="000879BE" w:rsidRPr="00712D1D" w:rsidRDefault="000879BE" w:rsidP="00C334EC">
      <w:pPr>
        <w:rPr>
          <w:b/>
          <w:sz w:val="32"/>
          <w:szCs w:val="32"/>
        </w:rPr>
      </w:pPr>
    </w:p>
    <w:p w:rsidR="00712D1D" w:rsidRPr="00712D1D" w:rsidRDefault="00712D1D" w:rsidP="00712D1D">
      <w:pPr>
        <w:rPr>
          <w:b/>
          <w:sz w:val="24"/>
          <w:szCs w:val="24"/>
          <w:u w:val="single"/>
        </w:rPr>
      </w:pPr>
      <w:r w:rsidRPr="00112FD1">
        <w:rPr>
          <w:b/>
          <w:i/>
          <w:sz w:val="24"/>
          <w:szCs w:val="24"/>
          <w:u w:val="single"/>
        </w:rPr>
        <w:t>Phase 1 Series A Projects List</w:t>
      </w:r>
      <w:r w:rsidR="003B6F0E">
        <w:rPr>
          <w:b/>
          <w:i/>
          <w:sz w:val="24"/>
          <w:szCs w:val="24"/>
          <w:u w:val="single"/>
        </w:rPr>
        <w:t xml:space="preserve"> completed in </w:t>
      </w:r>
      <w:r w:rsidRPr="00712D1D">
        <w:rPr>
          <w:b/>
          <w:sz w:val="24"/>
          <w:szCs w:val="24"/>
          <w:u w:val="single"/>
        </w:rPr>
        <w:t>Summer 2013</w:t>
      </w:r>
    </w:p>
    <w:p w:rsidR="00712D1D" w:rsidRPr="00F02EB7" w:rsidRDefault="00712D1D" w:rsidP="00F02EB7">
      <w:pPr>
        <w:pStyle w:val="ListParagraph"/>
        <w:numPr>
          <w:ilvl w:val="0"/>
          <w:numId w:val="34"/>
        </w:numPr>
        <w:rPr>
          <w:sz w:val="24"/>
          <w:szCs w:val="24"/>
        </w:rPr>
      </w:pPr>
      <w:r w:rsidRPr="00F02EB7">
        <w:rPr>
          <w:sz w:val="24"/>
          <w:szCs w:val="24"/>
        </w:rPr>
        <w:t>Computer lab replaced with all new iMac computers</w:t>
      </w:r>
    </w:p>
    <w:p w:rsidR="00712D1D" w:rsidRPr="00F02EB7" w:rsidRDefault="00712D1D" w:rsidP="00F02EB7">
      <w:pPr>
        <w:pStyle w:val="ListParagraph"/>
        <w:numPr>
          <w:ilvl w:val="0"/>
          <w:numId w:val="34"/>
        </w:numPr>
        <w:rPr>
          <w:sz w:val="24"/>
          <w:szCs w:val="24"/>
        </w:rPr>
      </w:pPr>
      <w:r w:rsidRPr="00F02EB7">
        <w:rPr>
          <w:sz w:val="24"/>
          <w:szCs w:val="24"/>
        </w:rPr>
        <w:t>Short throw projection systems for all classrooms to support Common Core instruction</w:t>
      </w:r>
    </w:p>
    <w:p w:rsidR="00712D1D" w:rsidRPr="00F02EB7" w:rsidRDefault="00712D1D" w:rsidP="00F02EB7">
      <w:pPr>
        <w:pStyle w:val="ListParagraph"/>
        <w:numPr>
          <w:ilvl w:val="0"/>
          <w:numId w:val="34"/>
        </w:numPr>
        <w:rPr>
          <w:sz w:val="24"/>
          <w:szCs w:val="24"/>
        </w:rPr>
      </w:pPr>
      <w:r w:rsidRPr="00F02EB7">
        <w:rPr>
          <w:sz w:val="24"/>
          <w:szCs w:val="24"/>
        </w:rPr>
        <w:t xml:space="preserve">Perimeter fencing added for student safety </w:t>
      </w:r>
    </w:p>
    <w:p w:rsidR="00834EFD" w:rsidRPr="00F02EB7" w:rsidRDefault="00F02EB7" w:rsidP="00F02EB7">
      <w:pPr>
        <w:pStyle w:val="ListParagraph"/>
        <w:numPr>
          <w:ilvl w:val="0"/>
          <w:numId w:val="34"/>
        </w:numPr>
        <w:rPr>
          <w:sz w:val="24"/>
          <w:szCs w:val="24"/>
        </w:rPr>
      </w:pPr>
      <w:r w:rsidRPr="00F02EB7">
        <w:rPr>
          <w:sz w:val="24"/>
          <w:szCs w:val="24"/>
        </w:rPr>
        <w:t>Wi-Fi</w:t>
      </w:r>
      <w:r w:rsidR="00712D1D" w:rsidRPr="00F02EB7">
        <w:rPr>
          <w:sz w:val="24"/>
          <w:szCs w:val="24"/>
        </w:rPr>
        <w:t xml:space="preserve"> upgrad</w:t>
      </w:r>
      <w:r w:rsidR="000C5EFB" w:rsidRPr="00F02EB7">
        <w:rPr>
          <w:sz w:val="24"/>
          <w:szCs w:val="24"/>
        </w:rPr>
        <w:t>e</w:t>
      </w:r>
    </w:p>
    <w:p w:rsidR="003B6F0E" w:rsidRDefault="003B6F0E" w:rsidP="00834EFD">
      <w:pPr>
        <w:rPr>
          <w:sz w:val="24"/>
          <w:szCs w:val="24"/>
        </w:rPr>
      </w:pPr>
    </w:p>
    <w:p w:rsidR="00623191" w:rsidRDefault="003B6F0E" w:rsidP="00834EFD">
      <w:pPr>
        <w:rPr>
          <w:sz w:val="24"/>
          <w:szCs w:val="24"/>
        </w:rPr>
      </w:pPr>
      <w:r>
        <w:rPr>
          <w:sz w:val="24"/>
          <w:szCs w:val="24"/>
        </w:rPr>
        <w:t>New</w:t>
      </w:r>
      <w:r w:rsidR="00834EFD">
        <w:rPr>
          <w:sz w:val="24"/>
          <w:szCs w:val="24"/>
        </w:rPr>
        <w:t xml:space="preserve"> Computers for the Technology Lab</w:t>
      </w:r>
      <w:r w:rsidR="00623191">
        <w:rPr>
          <w:sz w:val="24"/>
          <w:szCs w:val="24"/>
        </w:rPr>
        <w:t>:</w:t>
      </w:r>
      <w:r w:rsidR="00623191">
        <w:rPr>
          <w:sz w:val="24"/>
          <w:szCs w:val="24"/>
        </w:rPr>
        <w:tab/>
        <w:t xml:space="preserve">     </w:t>
      </w:r>
      <w:r>
        <w:rPr>
          <w:sz w:val="24"/>
          <w:szCs w:val="24"/>
        </w:rPr>
        <w:t xml:space="preserve"> </w:t>
      </w:r>
      <w:r w:rsidR="00623191">
        <w:rPr>
          <w:sz w:val="24"/>
          <w:szCs w:val="24"/>
        </w:rPr>
        <w:t>Classroom Projection system:</w:t>
      </w:r>
      <w:r w:rsidR="00623191">
        <w:rPr>
          <w:sz w:val="24"/>
          <w:szCs w:val="24"/>
        </w:rPr>
        <w:tab/>
        <w:t xml:space="preserve">    </w:t>
      </w:r>
    </w:p>
    <w:p w:rsidR="00834EFD" w:rsidRDefault="00623191" w:rsidP="00712D1D">
      <w:pPr>
        <w:rPr>
          <w:sz w:val="24"/>
          <w:szCs w:val="24"/>
        </w:rPr>
      </w:pPr>
      <w:r>
        <w:rPr>
          <w:noProof/>
          <w:sz w:val="24"/>
          <w:szCs w:val="24"/>
        </w:rPr>
        <w:drawing>
          <wp:inline distT="0" distB="0" distL="0" distR="0">
            <wp:extent cx="2929890" cy="1648062"/>
            <wp:effectExtent l="19050" t="0" r="3810" b="0"/>
            <wp:docPr id="8" name="Picture 7" descr="New Computer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omputer lab.jpg"/>
                    <pic:cNvPicPr/>
                  </pic:nvPicPr>
                  <pic:blipFill>
                    <a:blip r:embed="rId11" cstate="print"/>
                    <a:stretch>
                      <a:fillRect/>
                    </a:stretch>
                  </pic:blipFill>
                  <pic:spPr>
                    <a:xfrm>
                      <a:off x="0" y="0"/>
                      <a:ext cx="2930171" cy="1648220"/>
                    </a:xfrm>
                    <a:prstGeom prst="rect">
                      <a:avLst/>
                    </a:prstGeom>
                  </pic:spPr>
                </pic:pic>
              </a:graphicData>
            </a:graphic>
          </wp:inline>
        </w:drawing>
      </w:r>
      <w:r>
        <w:rPr>
          <w:noProof/>
          <w:sz w:val="24"/>
          <w:szCs w:val="24"/>
        </w:rPr>
        <w:drawing>
          <wp:inline distT="0" distB="0" distL="0" distR="0">
            <wp:extent cx="2924810" cy="1645206"/>
            <wp:effectExtent l="19050" t="0" r="8890" b="0"/>
            <wp:docPr id="9" name="Picture 8" descr="Projection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 system.jpg"/>
                    <pic:cNvPicPr/>
                  </pic:nvPicPr>
                  <pic:blipFill>
                    <a:blip r:embed="rId12" cstate="print"/>
                    <a:stretch>
                      <a:fillRect/>
                    </a:stretch>
                  </pic:blipFill>
                  <pic:spPr>
                    <a:xfrm>
                      <a:off x="0" y="0"/>
                      <a:ext cx="2923144" cy="1644269"/>
                    </a:xfrm>
                    <a:prstGeom prst="rect">
                      <a:avLst/>
                    </a:prstGeom>
                  </pic:spPr>
                </pic:pic>
              </a:graphicData>
            </a:graphic>
          </wp:inline>
        </w:drawing>
      </w:r>
    </w:p>
    <w:p w:rsidR="00834EFD" w:rsidRDefault="00834EFD" w:rsidP="00712D1D">
      <w:pPr>
        <w:rPr>
          <w:sz w:val="24"/>
          <w:szCs w:val="24"/>
        </w:rPr>
      </w:pPr>
    </w:p>
    <w:p w:rsidR="00834EFD" w:rsidRDefault="00834EFD" w:rsidP="00834EFD">
      <w:pPr>
        <w:jc w:val="center"/>
        <w:rPr>
          <w:sz w:val="24"/>
          <w:szCs w:val="24"/>
        </w:rPr>
      </w:pPr>
      <w:r>
        <w:rPr>
          <w:sz w:val="24"/>
          <w:szCs w:val="24"/>
        </w:rPr>
        <w:t>Perimeter fencing:</w:t>
      </w:r>
    </w:p>
    <w:p w:rsidR="00D521EA" w:rsidRDefault="00623191" w:rsidP="00834EFD">
      <w:pPr>
        <w:jc w:val="center"/>
        <w:rPr>
          <w:sz w:val="24"/>
          <w:szCs w:val="24"/>
        </w:rPr>
      </w:pPr>
      <w:r>
        <w:rPr>
          <w:noProof/>
          <w:sz w:val="24"/>
          <w:szCs w:val="24"/>
        </w:rPr>
        <w:drawing>
          <wp:inline distT="0" distB="0" distL="0" distR="0">
            <wp:extent cx="2945130" cy="1656636"/>
            <wp:effectExtent l="19050" t="0" r="7620" b="0"/>
            <wp:docPr id="10" name="Picture 9" descr="Fe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cing.jpg"/>
                    <pic:cNvPicPr/>
                  </pic:nvPicPr>
                  <pic:blipFill>
                    <a:blip r:embed="rId13" cstate="print"/>
                    <a:stretch>
                      <a:fillRect/>
                    </a:stretch>
                  </pic:blipFill>
                  <pic:spPr>
                    <a:xfrm>
                      <a:off x="0" y="0"/>
                      <a:ext cx="2948327" cy="1658434"/>
                    </a:xfrm>
                    <a:prstGeom prst="rect">
                      <a:avLst/>
                    </a:prstGeom>
                  </pic:spPr>
                </pic:pic>
              </a:graphicData>
            </a:graphic>
          </wp:inline>
        </w:drawing>
      </w:r>
    </w:p>
    <w:p w:rsidR="00623191" w:rsidRDefault="00623191" w:rsidP="00712D1D">
      <w:pPr>
        <w:rPr>
          <w:sz w:val="24"/>
          <w:szCs w:val="24"/>
        </w:rPr>
      </w:pPr>
    </w:p>
    <w:p w:rsidR="00834EFD" w:rsidRDefault="00834EFD" w:rsidP="00712D1D">
      <w:pPr>
        <w:rPr>
          <w:b/>
          <w:sz w:val="24"/>
          <w:szCs w:val="24"/>
          <w:u w:val="single"/>
        </w:rPr>
      </w:pPr>
    </w:p>
    <w:p w:rsidR="00712D1D" w:rsidRPr="00712D1D" w:rsidRDefault="003B6F0E" w:rsidP="00712D1D">
      <w:pPr>
        <w:rPr>
          <w:b/>
          <w:sz w:val="24"/>
          <w:szCs w:val="24"/>
          <w:u w:val="single"/>
        </w:rPr>
      </w:pPr>
      <w:r w:rsidRPr="00112FD1">
        <w:rPr>
          <w:b/>
          <w:i/>
          <w:sz w:val="24"/>
          <w:szCs w:val="24"/>
          <w:u w:val="single"/>
        </w:rPr>
        <w:t>Phase 1 Series A Projects List</w:t>
      </w:r>
      <w:r>
        <w:rPr>
          <w:b/>
          <w:i/>
          <w:sz w:val="24"/>
          <w:szCs w:val="24"/>
          <w:u w:val="single"/>
        </w:rPr>
        <w:t xml:space="preserve"> completed in </w:t>
      </w:r>
      <w:r w:rsidR="00712D1D" w:rsidRPr="00712D1D">
        <w:rPr>
          <w:b/>
          <w:sz w:val="24"/>
          <w:szCs w:val="24"/>
          <w:u w:val="single"/>
        </w:rPr>
        <w:t>Summer 2014</w:t>
      </w:r>
    </w:p>
    <w:p w:rsidR="00712D1D" w:rsidRPr="00F02EB7" w:rsidRDefault="00712D1D" w:rsidP="00F02EB7">
      <w:pPr>
        <w:pStyle w:val="ListParagraph"/>
        <w:numPr>
          <w:ilvl w:val="0"/>
          <w:numId w:val="35"/>
        </w:numPr>
        <w:rPr>
          <w:sz w:val="24"/>
          <w:szCs w:val="24"/>
        </w:rPr>
      </w:pPr>
      <w:r w:rsidRPr="00F02EB7">
        <w:rPr>
          <w:sz w:val="24"/>
          <w:szCs w:val="24"/>
        </w:rPr>
        <w:t>Louvered Windows in classrooms replaced</w:t>
      </w:r>
    </w:p>
    <w:p w:rsidR="00712D1D" w:rsidRPr="00F02EB7" w:rsidRDefault="00712D1D" w:rsidP="00F02EB7">
      <w:pPr>
        <w:pStyle w:val="ListParagraph"/>
        <w:numPr>
          <w:ilvl w:val="0"/>
          <w:numId w:val="35"/>
        </w:numPr>
        <w:rPr>
          <w:sz w:val="24"/>
          <w:szCs w:val="24"/>
        </w:rPr>
      </w:pPr>
      <w:r w:rsidRPr="00F02EB7">
        <w:rPr>
          <w:sz w:val="24"/>
          <w:szCs w:val="24"/>
        </w:rPr>
        <w:t>Office expanded and complete remodel</w:t>
      </w:r>
    </w:p>
    <w:p w:rsidR="00712D1D" w:rsidRPr="00F02EB7" w:rsidRDefault="00712D1D" w:rsidP="00F02EB7">
      <w:pPr>
        <w:pStyle w:val="ListParagraph"/>
        <w:numPr>
          <w:ilvl w:val="0"/>
          <w:numId w:val="35"/>
        </w:numPr>
        <w:rPr>
          <w:sz w:val="24"/>
          <w:szCs w:val="24"/>
        </w:rPr>
      </w:pPr>
      <w:r w:rsidRPr="00F02EB7">
        <w:rPr>
          <w:sz w:val="24"/>
          <w:szCs w:val="24"/>
        </w:rPr>
        <w:t>Sewer line from between buildings and out to septic tank replaced</w:t>
      </w:r>
    </w:p>
    <w:p w:rsidR="00712D1D" w:rsidRPr="00F02EB7" w:rsidRDefault="00712D1D" w:rsidP="00F02EB7">
      <w:pPr>
        <w:pStyle w:val="ListParagraph"/>
        <w:numPr>
          <w:ilvl w:val="0"/>
          <w:numId w:val="35"/>
        </w:numPr>
        <w:rPr>
          <w:sz w:val="24"/>
          <w:szCs w:val="24"/>
        </w:rPr>
      </w:pPr>
      <w:r w:rsidRPr="00F02EB7">
        <w:rPr>
          <w:sz w:val="24"/>
          <w:szCs w:val="24"/>
        </w:rPr>
        <w:t>Removed</w:t>
      </w:r>
      <w:r w:rsidR="00F91C4C" w:rsidRPr="00F02EB7">
        <w:rPr>
          <w:sz w:val="24"/>
          <w:szCs w:val="24"/>
        </w:rPr>
        <w:t xml:space="preserve"> trees between buildings (court</w:t>
      </w:r>
      <w:r w:rsidRPr="00F02EB7">
        <w:rPr>
          <w:sz w:val="24"/>
          <w:szCs w:val="24"/>
        </w:rPr>
        <w:t>yard)</w:t>
      </w:r>
    </w:p>
    <w:p w:rsidR="00712D1D" w:rsidRPr="00F02EB7" w:rsidRDefault="00712D1D" w:rsidP="00F02EB7">
      <w:pPr>
        <w:pStyle w:val="ListParagraph"/>
        <w:numPr>
          <w:ilvl w:val="0"/>
          <w:numId w:val="35"/>
        </w:numPr>
        <w:rPr>
          <w:sz w:val="24"/>
          <w:szCs w:val="24"/>
        </w:rPr>
      </w:pPr>
      <w:r w:rsidRPr="00F02EB7">
        <w:rPr>
          <w:sz w:val="24"/>
          <w:szCs w:val="24"/>
        </w:rPr>
        <w:t xml:space="preserve">Replaced courtyard with new brick </w:t>
      </w:r>
      <w:r w:rsidR="00834EFD" w:rsidRPr="00F02EB7">
        <w:rPr>
          <w:sz w:val="24"/>
          <w:szCs w:val="24"/>
        </w:rPr>
        <w:t>entry way and logo</w:t>
      </w:r>
    </w:p>
    <w:p w:rsidR="00712D1D" w:rsidRPr="00F02EB7" w:rsidRDefault="00712D1D" w:rsidP="00F02EB7">
      <w:pPr>
        <w:pStyle w:val="ListParagraph"/>
        <w:numPr>
          <w:ilvl w:val="0"/>
          <w:numId w:val="35"/>
        </w:numPr>
        <w:rPr>
          <w:sz w:val="24"/>
          <w:szCs w:val="24"/>
        </w:rPr>
      </w:pPr>
      <w:r w:rsidRPr="00F02EB7">
        <w:rPr>
          <w:sz w:val="24"/>
          <w:szCs w:val="24"/>
        </w:rPr>
        <w:t xml:space="preserve">New front </w:t>
      </w:r>
      <w:r w:rsidR="00834EFD" w:rsidRPr="00F02EB7">
        <w:rPr>
          <w:sz w:val="24"/>
          <w:szCs w:val="24"/>
        </w:rPr>
        <w:t xml:space="preserve">Wildcat </w:t>
      </w:r>
      <w:r w:rsidRPr="00F02EB7">
        <w:rPr>
          <w:sz w:val="24"/>
          <w:szCs w:val="24"/>
        </w:rPr>
        <w:t>entrance gates</w:t>
      </w:r>
    </w:p>
    <w:p w:rsidR="00712D1D" w:rsidRPr="00F02EB7" w:rsidRDefault="00712D1D" w:rsidP="00F02EB7">
      <w:pPr>
        <w:pStyle w:val="ListParagraph"/>
        <w:numPr>
          <w:ilvl w:val="0"/>
          <w:numId w:val="35"/>
        </w:numPr>
        <w:rPr>
          <w:sz w:val="24"/>
          <w:szCs w:val="24"/>
        </w:rPr>
      </w:pPr>
      <w:r w:rsidRPr="00F02EB7">
        <w:rPr>
          <w:sz w:val="24"/>
          <w:szCs w:val="24"/>
        </w:rPr>
        <w:t>Upper grade bathrooms completely remodeled</w:t>
      </w:r>
    </w:p>
    <w:p w:rsidR="00712D1D" w:rsidRPr="00F02EB7" w:rsidRDefault="00712D1D" w:rsidP="00F02EB7">
      <w:pPr>
        <w:pStyle w:val="ListParagraph"/>
        <w:numPr>
          <w:ilvl w:val="0"/>
          <w:numId w:val="35"/>
        </w:numPr>
        <w:rPr>
          <w:sz w:val="24"/>
          <w:szCs w:val="24"/>
        </w:rPr>
      </w:pPr>
      <w:r w:rsidRPr="00F02EB7">
        <w:rPr>
          <w:sz w:val="24"/>
          <w:szCs w:val="24"/>
        </w:rPr>
        <w:t>ADA path of travel updates</w:t>
      </w:r>
    </w:p>
    <w:p w:rsidR="003B6F0E" w:rsidRDefault="003B6F0E">
      <w:pPr>
        <w:rPr>
          <w:sz w:val="24"/>
          <w:szCs w:val="24"/>
        </w:rPr>
      </w:pPr>
      <w:r>
        <w:rPr>
          <w:sz w:val="24"/>
          <w:szCs w:val="24"/>
        </w:rPr>
        <w:br w:type="page"/>
      </w:r>
    </w:p>
    <w:p w:rsidR="00834EFD" w:rsidRDefault="00834EFD" w:rsidP="00712D1D">
      <w:pPr>
        <w:rPr>
          <w:sz w:val="24"/>
          <w:szCs w:val="24"/>
        </w:rPr>
      </w:pPr>
      <w:r>
        <w:rPr>
          <w:sz w:val="24"/>
          <w:szCs w:val="24"/>
        </w:rPr>
        <w:lastRenderedPageBreak/>
        <w:t xml:space="preserve">           New Heat Efficient Windows</w:t>
      </w:r>
      <w:r>
        <w:rPr>
          <w:sz w:val="24"/>
          <w:szCs w:val="24"/>
        </w:rPr>
        <w:tab/>
      </w:r>
      <w:r>
        <w:rPr>
          <w:sz w:val="24"/>
          <w:szCs w:val="24"/>
        </w:rPr>
        <w:tab/>
      </w:r>
      <w:r>
        <w:rPr>
          <w:sz w:val="24"/>
          <w:szCs w:val="24"/>
        </w:rPr>
        <w:tab/>
        <w:t xml:space="preserve">        New Wildcat Entry Gates</w:t>
      </w:r>
    </w:p>
    <w:p w:rsidR="00834EFD" w:rsidRDefault="00623191" w:rsidP="00712D1D">
      <w:pPr>
        <w:rPr>
          <w:sz w:val="24"/>
          <w:szCs w:val="24"/>
        </w:rPr>
      </w:pPr>
      <w:r>
        <w:rPr>
          <w:noProof/>
          <w:sz w:val="24"/>
          <w:szCs w:val="24"/>
        </w:rPr>
        <w:drawing>
          <wp:inline distT="0" distB="0" distL="0" distR="0">
            <wp:extent cx="2772410" cy="1559481"/>
            <wp:effectExtent l="19050" t="0" r="8890" b="0"/>
            <wp:docPr id="12" name="Picture 11" descr="IMG_20140829_121326_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829_121326_555.jpg"/>
                    <pic:cNvPicPr/>
                  </pic:nvPicPr>
                  <pic:blipFill>
                    <a:blip r:embed="rId14" cstate="print"/>
                    <a:stretch>
                      <a:fillRect/>
                    </a:stretch>
                  </pic:blipFill>
                  <pic:spPr>
                    <a:xfrm>
                      <a:off x="0" y="0"/>
                      <a:ext cx="2776203" cy="1561615"/>
                    </a:xfrm>
                    <a:prstGeom prst="rect">
                      <a:avLst/>
                    </a:prstGeom>
                  </pic:spPr>
                </pic:pic>
              </a:graphicData>
            </a:graphic>
          </wp:inline>
        </w:drawing>
      </w:r>
      <w:r>
        <w:rPr>
          <w:noProof/>
          <w:sz w:val="24"/>
          <w:szCs w:val="24"/>
        </w:rPr>
        <w:drawing>
          <wp:inline distT="0" distB="0" distL="0" distR="0">
            <wp:extent cx="2773257" cy="1559957"/>
            <wp:effectExtent l="19050" t="0" r="8043" b="0"/>
            <wp:docPr id="13" name="Picture 12" descr="New 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ates.jpg"/>
                    <pic:cNvPicPr/>
                  </pic:nvPicPr>
                  <pic:blipFill>
                    <a:blip r:embed="rId15" cstate="print"/>
                    <a:stretch>
                      <a:fillRect/>
                    </a:stretch>
                  </pic:blipFill>
                  <pic:spPr>
                    <a:xfrm>
                      <a:off x="0" y="0"/>
                      <a:ext cx="2771678" cy="1559069"/>
                    </a:xfrm>
                    <a:prstGeom prst="rect">
                      <a:avLst/>
                    </a:prstGeom>
                  </pic:spPr>
                </pic:pic>
              </a:graphicData>
            </a:graphic>
          </wp:inline>
        </w:drawing>
      </w:r>
    </w:p>
    <w:p w:rsidR="00834EFD" w:rsidRDefault="00834EFD" w:rsidP="00712D1D">
      <w:pPr>
        <w:rPr>
          <w:sz w:val="24"/>
          <w:szCs w:val="24"/>
        </w:rPr>
      </w:pPr>
    </w:p>
    <w:p w:rsidR="00834EFD" w:rsidRDefault="00834EFD" w:rsidP="00834EFD">
      <w:pPr>
        <w:ind w:firstLine="720"/>
        <w:rPr>
          <w:sz w:val="24"/>
          <w:szCs w:val="24"/>
        </w:rPr>
      </w:pPr>
      <w:r>
        <w:rPr>
          <w:sz w:val="24"/>
          <w:szCs w:val="24"/>
        </w:rPr>
        <w:t xml:space="preserve">     New Office Lobby Area</w:t>
      </w:r>
      <w:r>
        <w:rPr>
          <w:sz w:val="24"/>
          <w:szCs w:val="24"/>
        </w:rPr>
        <w:tab/>
      </w:r>
      <w:r>
        <w:rPr>
          <w:sz w:val="24"/>
          <w:szCs w:val="24"/>
        </w:rPr>
        <w:tab/>
        <w:t xml:space="preserve">           Beautiful New Student Bathrooms</w:t>
      </w:r>
    </w:p>
    <w:p w:rsidR="00D521EA" w:rsidRPr="00712D1D" w:rsidRDefault="00623191" w:rsidP="00712D1D">
      <w:pPr>
        <w:rPr>
          <w:sz w:val="24"/>
          <w:szCs w:val="24"/>
        </w:rPr>
      </w:pPr>
      <w:r>
        <w:rPr>
          <w:noProof/>
          <w:sz w:val="24"/>
          <w:szCs w:val="24"/>
        </w:rPr>
        <w:drawing>
          <wp:inline distT="0" distB="0" distL="0" distR="0">
            <wp:extent cx="2776220" cy="1561624"/>
            <wp:effectExtent l="19050" t="0" r="5080" b="0"/>
            <wp:docPr id="14" name="Picture 13" descr="Welcome to the new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to the new office.jpg"/>
                    <pic:cNvPicPr/>
                  </pic:nvPicPr>
                  <pic:blipFill>
                    <a:blip r:embed="rId16" cstate="print"/>
                    <a:stretch>
                      <a:fillRect/>
                    </a:stretch>
                  </pic:blipFill>
                  <pic:spPr>
                    <a:xfrm>
                      <a:off x="0" y="0"/>
                      <a:ext cx="2776656" cy="1561869"/>
                    </a:xfrm>
                    <a:prstGeom prst="rect">
                      <a:avLst/>
                    </a:prstGeom>
                  </pic:spPr>
                </pic:pic>
              </a:graphicData>
            </a:graphic>
          </wp:inline>
        </w:drawing>
      </w:r>
      <w:r>
        <w:rPr>
          <w:noProof/>
          <w:sz w:val="24"/>
          <w:szCs w:val="24"/>
        </w:rPr>
        <w:drawing>
          <wp:inline distT="0" distB="0" distL="0" distR="0">
            <wp:extent cx="2763521" cy="1554480"/>
            <wp:effectExtent l="19050" t="0" r="0" b="0"/>
            <wp:docPr id="15" name="Picture 14" descr="New Boys Bath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oys Bathroom.jpg"/>
                    <pic:cNvPicPr/>
                  </pic:nvPicPr>
                  <pic:blipFill>
                    <a:blip r:embed="rId17" cstate="print"/>
                    <a:stretch>
                      <a:fillRect/>
                    </a:stretch>
                  </pic:blipFill>
                  <pic:spPr>
                    <a:xfrm>
                      <a:off x="0" y="0"/>
                      <a:ext cx="2766841" cy="1556348"/>
                    </a:xfrm>
                    <a:prstGeom prst="rect">
                      <a:avLst/>
                    </a:prstGeom>
                  </pic:spPr>
                </pic:pic>
              </a:graphicData>
            </a:graphic>
          </wp:inline>
        </w:drawing>
      </w:r>
    </w:p>
    <w:p w:rsidR="00A25D75" w:rsidRDefault="00A25D75" w:rsidP="00A25D75">
      <w:pPr>
        <w:pStyle w:val="NormalWeb"/>
        <w:spacing w:before="0" w:beforeAutospacing="0" w:after="0" w:afterAutospacing="0"/>
        <w:rPr>
          <w:sz w:val="28"/>
          <w:szCs w:val="28"/>
        </w:rPr>
      </w:pPr>
    </w:p>
    <w:p w:rsidR="00A25D75" w:rsidRPr="00B02AD6" w:rsidRDefault="00A25D75" w:rsidP="00A25D75">
      <w:pPr>
        <w:pStyle w:val="NormalWeb"/>
        <w:spacing w:before="0" w:beforeAutospacing="0" w:after="0" w:afterAutospacing="0"/>
        <w:rPr>
          <w:color w:val="222222"/>
        </w:rPr>
      </w:pPr>
      <w:r w:rsidRPr="00B02AD6">
        <w:rPr>
          <w:b/>
          <w:bCs/>
          <w:color w:val="222222"/>
          <w:u w:val="single"/>
        </w:rPr>
        <w:t>PHASE 2</w:t>
      </w:r>
      <w:r w:rsidR="003B6F0E">
        <w:rPr>
          <w:b/>
          <w:bCs/>
          <w:color w:val="222222"/>
          <w:u w:val="single"/>
        </w:rPr>
        <w:t xml:space="preserve"> Series B Projects List completed in</w:t>
      </w:r>
      <w:r>
        <w:rPr>
          <w:b/>
          <w:bCs/>
          <w:color w:val="222222"/>
          <w:u w:val="single"/>
        </w:rPr>
        <w:t xml:space="preserve"> Summer of 2015</w:t>
      </w:r>
    </w:p>
    <w:p w:rsidR="00A25D75" w:rsidRPr="00B02AD6" w:rsidRDefault="00A25D75" w:rsidP="00A25D75">
      <w:pPr>
        <w:numPr>
          <w:ilvl w:val="0"/>
          <w:numId w:val="32"/>
        </w:numPr>
        <w:shd w:val="clear" w:color="auto" w:fill="FFFFFF"/>
        <w:tabs>
          <w:tab w:val="left" w:pos="360"/>
        </w:tabs>
        <w:rPr>
          <w:color w:val="222222"/>
          <w:sz w:val="24"/>
          <w:szCs w:val="24"/>
        </w:rPr>
      </w:pPr>
      <w:r w:rsidRPr="00B02AD6">
        <w:rPr>
          <w:color w:val="222222"/>
          <w:sz w:val="24"/>
          <w:szCs w:val="24"/>
        </w:rPr>
        <w:t>Building B addition – Staff Workroom</w:t>
      </w:r>
      <w:r>
        <w:rPr>
          <w:color w:val="222222"/>
          <w:sz w:val="24"/>
          <w:szCs w:val="24"/>
        </w:rPr>
        <w:t xml:space="preserve">-Upper cabinets, mail boxes, </w:t>
      </w:r>
      <w:r w:rsidRPr="00B02AD6">
        <w:rPr>
          <w:color w:val="222222"/>
          <w:sz w:val="24"/>
          <w:szCs w:val="24"/>
        </w:rPr>
        <w:t>Custodian and Storage area.</w:t>
      </w:r>
    </w:p>
    <w:p w:rsidR="00A25D75" w:rsidRPr="00B02AD6" w:rsidRDefault="00A25D75" w:rsidP="00A25D75">
      <w:pPr>
        <w:numPr>
          <w:ilvl w:val="0"/>
          <w:numId w:val="32"/>
        </w:numPr>
        <w:shd w:val="clear" w:color="auto" w:fill="FFFFFF"/>
        <w:tabs>
          <w:tab w:val="left" w:pos="360"/>
        </w:tabs>
        <w:rPr>
          <w:color w:val="222222"/>
          <w:sz w:val="24"/>
          <w:szCs w:val="24"/>
        </w:rPr>
      </w:pPr>
      <w:r w:rsidRPr="00B02AD6">
        <w:rPr>
          <w:color w:val="222222"/>
          <w:sz w:val="24"/>
          <w:szCs w:val="24"/>
        </w:rPr>
        <w:t>Courtyard Canopy Steel Columns and Roof Added</w:t>
      </w:r>
    </w:p>
    <w:p w:rsidR="00A25D75" w:rsidRPr="00B02AD6" w:rsidRDefault="00A25D75" w:rsidP="00A25D75">
      <w:pPr>
        <w:numPr>
          <w:ilvl w:val="0"/>
          <w:numId w:val="32"/>
        </w:numPr>
        <w:shd w:val="clear" w:color="auto" w:fill="FFFFFF"/>
        <w:tabs>
          <w:tab w:val="left" w:pos="360"/>
        </w:tabs>
        <w:rPr>
          <w:color w:val="222222"/>
          <w:sz w:val="24"/>
          <w:szCs w:val="24"/>
        </w:rPr>
      </w:pPr>
      <w:r w:rsidRPr="00B02AD6">
        <w:rPr>
          <w:color w:val="222222"/>
          <w:sz w:val="24"/>
          <w:szCs w:val="24"/>
        </w:rPr>
        <w:t>Permanent dry rot mitig</w:t>
      </w:r>
      <w:r>
        <w:rPr>
          <w:color w:val="222222"/>
          <w:sz w:val="24"/>
          <w:szCs w:val="24"/>
        </w:rPr>
        <w:t xml:space="preserve">ation on East end of Building A and Building B </w:t>
      </w:r>
      <w:r w:rsidRPr="00B02AD6">
        <w:rPr>
          <w:color w:val="222222"/>
          <w:sz w:val="24"/>
          <w:szCs w:val="24"/>
        </w:rPr>
        <w:t>roof eaves.</w:t>
      </w:r>
    </w:p>
    <w:p w:rsidR="00A25D75" w:rsidRPr="00B02AD6" w:rsidRDefault="00A25D75" w:rsidP="00A25D75">
      <w:pPr>
        <w:numPr>
          <w:ilvl w:val="0"/>
          <w:numId w:val="32"/>
        </w:numPr>
        <w:shd w:val="clear" w:color="auto" w:fill="FFFFFF"/>
        <w:tabs>
          <w:tab w:val="left" w:pos="360"/>
        </w:tabs>
        <w:rPr>
          <w:color w:val="222222"/>
          <w:sz w:val="24"/>
          <w:szCs w:val="24"/>
        </w:rPr>
      </w:pPr>
      <w:r w:rsidRPr="00B02AD6">
        <w:rPr>
          <w:color w:val="222222"/>
          <w:sz w:val="24"/>
          <w:szCs w:val="24"/>
        </w:rPr>
        <w:t>All Classrooms in Buildings A and B:</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acoustic ceiling panels</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window shades</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skylight shades</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ca</w:t>
      </w:r>
      <w:r>
        <w:rPr>
          <w:color w:val="222222"/>
          <w:sz w:val="24"/>
          <w:szCs w:val="24"/>
        </w:rPr>
        <w:t>rpet (excluding rooms  K, 1, 8</w:t>
      </w:r>
      <w:r w:rsidRPr="00B02AD6">
        <w:rPr>
          <w:color w:val="222222"/>
          <w:sz w:val="24"/>
          <w:szCs w:val="24"/>
        </w:rPr>
        <w:t>)</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 xml:space="preserve">New VCT at sink cabinets (excluding rooms </w:t>
      </w:r>
      <w:r>
        <w:rPr>
          <w:color w:val="222222"/>
          <w:sz w:val="24"/>
          <w:szCs w:val="24"/>
        </w:rPr>
        <w:t>K, 1, 8</w:t>
      </w:r>
      <w:r w:rsidRPr="00B02AD6">
        <w:rPr>
          <w:color w:val="222222"/>
          <w:sz w:val="24"/>
          <w:szCs w:val="24"/>
        </w:rPr>
        <w:t>)</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wall base (excluding rooms B1, B8, B9)</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paint (field and accent wall)</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tackable wall panels</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whiteboards (2 – 4’-0” x 12’-0”)</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Existing casework repaired and painted</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sinks and countertops in existing casework</w:t>
      </w:r>
    </w:p>
    <w:p w:rsidR="00A25D75" w:rsidRPr="00B02AD6" w:rsidRDefault="00A25D75" w:rsidP="00A25D75">
      <w:pPr>
        <w:numPr>
          <w:ilvl w:val="0"/>
          <w:numId w:val="32"/>
        </w:numPr>
        <w:shd w:val="clear" w:color="auto" w:fill="FFFFFF"/>
        <w:tabs>
          <w:tab w:val="left" w:pos="360"/>
        </w:tabs>
        <w:rPr>
          <w:color w:val="222222"/>
          <w:sz w:val="24"/>
          <w:szCs w:val="24"/>
        </w:rPr>
      </w:pPr>
      <w:r w:rsidRPr="00B02AD6">
        <w:rPr>
          <w:color w:val="222222"/>
          <w:sz w:val="24"/>
          <w:szCs w:val="24"/>
        </w:rPr>
        <w:t>Corridor A:</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VCT flooring to match corridor B</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wall base</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tackable wall panels</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paint on walls above tack board and ceiling</w:t>
      </w:r>
    </w:p>
    <w:p w:rsidR="00A25D75" w:rsidRPr="00B02AD6" w:rsidRDefault="00A25D75" w:rsidP="00A25D75">
      <w:pPr>
        <w:numPr>
          <w:ilvl w:val="0"/>
          <w:numId w:val="32"/>
        </w:numPr>
        <w:shd w:val="clear" w:color="auto" w:fill="FFFFFF"/>
        <w:tabs>
          <w:tab w:val="left" w:pos="360"/>
        </w:tabs>
        <w:rPr>
          <w:color w:val="222222"/>
          <w:sz w:val="24"/>
          <w:szCs w:val="24"/>
        </w:rPr>
      </w:pPr>
      <w:r w:rsidRPr="00B02AD6">
        <w:rPr>
          <w:color w:val="222222"/>
          <w:sz w:val="24"/>
          <w:szCs w:val="24"/>
        </w:rPr>
        <w:t>Corridor B:</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(e) flooring to remain</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wall base</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tackable wall panels</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paint on walls above tack board and ceiling</w:t>
      </w:r>
    </w:p>
    <w:p w:rsidR="00A25D75" w:rsidRPr="00B02AD6" w:rsidRDefault="00A25D75" w:rsidP="00A25D75">
      <w:pPr>
        <w:numPr>
          <w:ilvl w:val="0"/>
          <w:numId w:val="32"/>
        </w:numPr>
        <w:shd w:val="clear" w:color="auto" w:fill="FFFFFF"/>
        <w:tabs>
          <w:tab w:val="left" w:pos="360"/>
        </w:tabs>
        <w:rPr>
          <w:color w:val="222222"/>
          <w:sz w:val="24"/>
          <w:szCs w:val="24"/>
        </w:rPr>
      </w:pPr>
      <w:r>
        <w:rPr>
          <w:color w:val="222222"/>
          <w:sz w:val="24"/>
          <w:szCs w:val="24"/>
        </w:rPr>
        <w:t xml:space="preserve">Restrooms Building B (Primary Bathrooms, </w:t>
      </w:r>
      <w:r w:rsidRPr="00B02AD6">
        <w:rPr>
          <w:color w:val="222222"/>
          <w:sz w:val="24"/>
          <w:szCs w:val="24"/>
        </w:rPr>
        <w:t>Kindergarten</w:t>
      </w:r>
      <w:r>
        <w:rPr>
          <w:color w:val="222222"/>
          <w:sz w:val="24"/>
          <w:szCs w:val="24"/>
        </w:rPr>
        <w:t xml:space="preserve"> bathrooms</w:t>
      </w:r>
      <w:r w:rsidRPr="00B02AD6">
        <w:rPr>
          <w:color w:val="222222"/>
          <w:sz w:val="24"/>
          <w:szCs w:val="24"/>
        </w:rPr>
        <w:t>):</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lastRenderedPageBreak/>
        <w:t>New plumbing fixtures – relocated to meet current accessibility code</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finishes – epoxy floor and base, tile wainscot, paint</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partitions and accessories</w:t>
      </w:r>
    </w:p>
    <w:p w:rsidR="00A25D75" w:rsidRPr="005A6749" w:rsidRDefault="00A25D75" w:rsidP="00A25D75">
      <w:pPr>
        <w:shd w:val="clear" w:color="auto" w:fill="FFFFFF"/>
        <w:tabs>
          <w:tab w:val="left" w:pos="360"/>
        </w:tabs>
        <w:rPr>
          <w:color w:val="222222"/>
          <w:sz w:val="24"/>
          <w:szCs w:val="24"/>
        </w:rPr>
      </w:pPr>
    </w:p>
    <w:p w:rsidR="00A25D75" w:rsidRPr="00B02AD6" w:rsidRDefault="00A25D75" w:rsidP="00A25D75">
      <w:pPr>
        <w:numPr>
          <w:ilvl w:val="0"/>
          <w:numId w:val="32"/>
        </w:numPr>
        <w:shd w:val="clear" w:color="auto" w:fill="FFFFFF"/>
        <w:tabs>
          <w:tab w:val="left" w:pos="360"/>
        </w:tabs>
        <w:rPr>
          <w:color w:val="222222"/>
          <w:sz w:val="24"/>
          <w:szCs w:val="24"/>
        </w:rPr>
      </w:pPr>
      <w:r w:rsidRPr="00B02AD6">
        <w:rPr>
          <w:color w:val="222222"/>
          <w:sz w:val="24"/>
          <w:szCs w:val="24"/>
        </w:rPr>
        <w:t>Cluster Building C –</w:t>
      </w:r>
    </w:p>
    <w:p w:rsidR="00A25D75" w:rsidRPr="00B02AD6" w:rsidRDefault="00A25D75" w:rsidP="00A25D75">
      <w:pPr>
        <w:numPr>
          <w:ilvl w:val="1"/>
          <w:numId w:val="32"/>
        </w:numPr>
        <w:shd w:val="clear" w:color="auto" w:fill="FFFFFF"/>
        <w:tabs>
          <w:tab w:val="left" w:pos="1080"/>
        </w:tabs>
        <w:rPr>
          <w:color w:val="222222"/>
          <w:sz w:val="24"/>
          <w:szCs w:val="24"/>
        </w:rPr>
      </w:pPr>
      <w:r>
        <w:rPr>
          <w:color w:val="222222"/>
          <w:sz w:val="24"/>
          <w:szCs w:val="24"/>
        </w:rPr>
        <w:t>New hot water heater system</w:t>
      </w:r>
    </w:p>
    <w:p w:rsidR="00A25D75" w:rsidRDefault="00A25D75" w:rsidP="00A25D75">
      <w:pPr>
        <w:numPr>
          <w:ilvl w:val="0"/>
          <w:numId w:val="32"/>
        </w:numPr>
        <w:shd w:val="clear" w:color="auto" w:fill="FFFFFF"/>
        <w:tabs>
          <w:tab w:val="left" w:pos="360"/>
        </w:tabs>
        <w:rPr>
          <w:color w:val="222222"/>
          <w:sz w:val="24"/>
          <w:szCs w:val="24"/>
        </w:rPr>
      </w:pPr>
      <w:r>
        <w:rPr>
          <w:color w:val="222222"/>
          <w:sz w:val="24"/>
          <w:szCs w:val="24"/>
        </w:rPr>
        <w:t>Move 4</w:t>
      </w:r>
      <w:r w:rsidRPr="005A6749">
        <w:rPr>
          <w:color w:val="222222"/>
          <w:sz w:val="24"/>
          <w:szCs w:val="24"/>
          <w:vertAlign w:val="superscript"/>
        </w:rPr>
        <w:t>th</w:t>
      </w:r>
      <w:r>
        <w:rPr>
          <w:color w:val="222222"/>
          <w:sz w:val="24"/>
          <w:szCs w:val="24"/>
        </w:rPr>
        <w:t xml:space="preserve"> grade to room 10, install wall panels</w:t>
      </w:r>
    </w:p>
    <w:p w:rsidR="00A25D75" w:rsidRDefault="00A25D75" w:rsidP="00A25D75">
      <w:pPr>
        <w:numPr>
          <w:ilvl w:val="0"/>
          <w:numId w:val="32"/>
        </w:numPr>
        <w:shd w:val="clear" w:color="auto" w:fill="FFFFFF"/>
        <w:tabs>
          <w:tab w:val="left" w:pos="360"/>
        </w:tabs>
        <w:rPr>
          <w:color w:val="222222"/>
          <w:sz w:val="24"/>
          <w:szCs w:val="24"/>
        </w:rPr>
      </w:pPr>
      <w:r>
        <w:rPr>
          <w:color w:val="222222"/>
          <w:sz w:val="24"/>
          <w:szCs w:val="24"/>
        </w:rPr>
        <w:t>Air conditioning for classrooms</w:t>
      </w:r>
    </w:p>
    <w:p w:rsidR="00A25D75" w:rsidRDefault="00A25D75" w:rsidP="00A25D75">
      <w:pPr>
        <w:numPr>
          <w:ilvl w:val="0"/>
          <w:numId w:val="32"/>
        </w:numPr>
        <w:shd w:val="clear" w:color="auto" w:fill="FFFFFF"/>
        <w:tabs>
          <w:tab w:val="left" w:pos="360"/>
        </w:tabs>
        <w:rPr>
          <w:color w:val="222222"/>
          <w:sz w:val="24"/>
          <w:szCs w:val="24"/>
        </w:rPr>
      </w:pPr>
      <w:r>
        <w:rPr>
          <w:color w:val="222222"/>
          <w:sz w:val="24"/>
          <w:szCs w:val="24"/>
        </w:rPr>
        <w:t>Install automated gates at rear entrance</w:t>
      </w:r>
    </w:p>
    <w:p w:rsidR="00A25D75" w:rsidRDefault="00A25D75" w:rsidP="00A25D75">
      <w:pPr>
        <w:numPr>
          <w:ilvl w:val="0"/>
          <w:numId w:val="32"/>
        </w:numPr>
        <w:shd w:val="clear" w:color="auto" w:fill="FFFFFF"/>
        <w:tabs>
          <w:tab w:val="left" w:pos="360"/>
        </w:tabs>
        <w:rPr>
          <w:color w:val="222222"/>
          <w:sz w:val="24"/>
          <w:szCs w:val="24"/>
        </w:rPr>
      </w:pPr>
      <w:r>
        <w:rPr>
          <w:color w:val="222222"/>
          <w:sz w:val="24"/>
          <w:szCs w:val="24"/>
        </w:rPr>
        <w:t>New Wall between Room 4 and 5</w:t>
      </w:r>
    </w:p>
    <w:p w:rsidR="00A25D75" w:rsidRDefault="00A25D75" w:rsidP="00A25D75">
      <w:pPr>
        <w:numPr>
          <w:ilvl w:val="0"/>
          <w:numId w:val="32"/>
        </w:numPr>
        <w:shd w:val="clear" w:color="auto" w:fill="FFFFFF"/>
        <w:tabs>
          <w:tab w:val="left" w:pos="360"/>
        </w:tabs>
        <w:rPr>
          <w:color w:val="222222"/>
          <w:sz w:val="24"/>
          <w:szCs w:val="24"/>
        </w:rPr>
      </w:pPr>
      <w:r>
        <w:rPr>
          <w:color w:val="222222"/>
          <w:sz w:val="24"/>
          <w:szCs w:val="24"/>
        </w:rPr>
        <w:t>Replace classroom lighting with LED fixtures in A building (Prop 39)</w:t>
      </w:r>
    </w:p>
    <w:p w:rsidR="00A25D75" w:rsidRDefault="00A25D75" w:rsidP="00A25D75">
      <w:pPr>
        <w:numPr>
          <w:ilvl w:val="0"/>
          <w:numId w:val="32"/>
        </w:numPr>
        <w:shd w:val="clear" w:color="auto" w:fill="FFFFFF"/>
        <w:tabs>
          <w:tab w:val="left" w:pos="360"/>
        </w:tabs>
        <w:rPr>
          <w:color w:val="222222"/>
          <w:sz w:val="24"/>
          <w:szCs w:val="24"/>
        </w:rPr>
      </w:pPr>
      <w:r>
        <w:rPr>
          <w:color w:val="222222"/>
          <w:sz w:val="24"/>
          <w:szCs w:val="24"/>
        </w:rPr>
        <w:t>Drinking fountain in Kindergarten playground</w:t>
      </w:r>
    </w:p>
    <w:p w:rsidR="00A25D75" w:rsidRDefault="00A25D75" w:rsidP="00A25D75">
      <w:pPr>
        <w:numPr>
          <w:ilvl w:val="0"/>
          <w:numId w:val="32"/>
        </w:numPr>
        <w:shd w:val="clear" w:color="auto" w:fill="FFFFFF"/>
        <w:tabs>
          <w:tab w:val="left" w:pos="360"/>
        </w:tabs>
        <w:rPr>
          <w:color w:val="222222"/>
          <w:sz w:val="24"/>
          <w:szCs w:val="24"/>
        </w:rPr>
      </w:pPr>
      <w:r>
        <w:rPr>
          <w:color w:val="222222"/>
          <w:sz w:val="24"/>
          <w:szCs w:val="24"/>
        </w:rPr>
        <w:t>Paint main buildings</w:t>
      </w:r>
    </w:p>
    <w:p w:rsidR="00E004F7" w:rsidRDefault="00E004F7" w:rsidP="00A25D75">
      <w:pPr>
        <w:numPr>
          <w:ilvl w:val="0"/>
          <w:numId w:val="32"/>
        </w:numPr>
        <w:shd w:val="clear" w:color="auto" w:fill="FFFFFF"/>
        <w:tabs>
          <w:tab w:val="left" w:pos="360"/>
        </w:tabs>
        <w:rPr>
          <w:color w:val="222222"/>
          <w:sz w:val="24"/>
          <w:szCs w:val="24"/>
        </w:rPr>
      </w:pPr>
      <w:r>
        <w:rPr>
          <w:color w:val="222222"/>
          <w:sz w:val="24"/>
          <w:szCs w:val="24"/>
        </w:rPr>
        <w:t>New Sign at back entrance</w:t>
      </w:r>
    </w:p>
    <w:p w:rsidR="002704A6" w:rsidRDefault="002704A6" w:rsidP="002704A6">
      <w:pPr>
        <w:rPr>
          <w:b/>
          <w:sz w:val="24"/>
          <w:szCs w:val="24"/>
          <w:u w:val="single"/>
        </w:rPr>
      </w:pPr>
    </w:p>
    <w:p w:rsidR="002704A6" w:rsidRDefault="003B6F0E" w:rsidP="002704A6">
      <w:pPr>
        <w:rPr>
          <w:sz w:val="24"/>
          <w:szCs w:val="24"/>
        </w:rPr>
      </w:pPr>
      <w:r>
        <w:rPr>
          <w:sz w:val="24"/>
          <w:szCs w:val="24"/>
        </w:rPr>
        <w:t>Kindergarten Bathroom before</w:t>
      </w:r>
      <w:r>
        <w:rPr>
          <w:sz w:val="24"/>
          <w:szCs w:val="24"/>
        </w:rPr>
        <w:tab/>
      </w:r>
      <w:r>
        <w:rPr>
          <w:sz w:val="24"/>
          <w:szCs w:val="24"/>
        </w:rPr>
        <w:tab/>
        <w:t xml:space="preserve">   New Kindergarten Bathroom</w:t>
      </w:r>
    </w:p>
    <w:p w:rsidR="002704A6" w:rsidRDefault="002704A6" w:rsidP="002704A6">
      <w:pPr>
        <w:rPr>
          <w:sz w:val="24"/>
          <w:szCs w:val="24"/>
        </w:rPr>
      </w:pPr>
      <w:r>
        <w:rPr>
          <w:noProof/>
          <w:sz w:val="24"/>
          <w:szCs w:val="24"/>
        </w:rPr>
        <w:drawing>
          <wp:inline distT="0" distB="0" distL="0" distR="0">
            <wp:extent cx="2857500" cy="16073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ears of Kindergarten toilet habits did thi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7918" cy="1618829"/>
                    </a:xfrm>
                    <a:prstGeom prst="rect">
                      <a:avLst/>
                    </a:prstGeom>
                  </pic:spPr>
                </pic:pic>
              </a:graphicData>
            </a:graphic>
          </wp:inline>
        </w:drawing>
      </w:r>
      <w:r w:rsidR="00E02DAA">
        <w:rPr>
          <w:noProof/>
          <w:sz w:val="24"/>
          <w:szCs w:val="24"/>
        </w:rPr>
        <w:drawing>
          <wp:inline distT="0" distB="0" distL="0" distR="0">
            <wp:extent cx="2857500" cy="16073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indergarten New Bathroom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6597" cy="1618087"/>
                    </a:xfrm>
                    <a:prstGeom prst="rect">
                      <a:avLst/>
                    </a:prstGeom>
                  </pic:spPr>
                </pic:pic>
              </a:graphicData>
            </a:graphic>
          </wp:inline>
        </w:drawing>
      </w:r>
    </w:p>
    <w:p w:rsidR="002704A6" w:rsidRDefault="002704A6" w:rsidP="002704A6">
      <w:pPr>
        <w:rPr>
          <w:sz w:val="24"/>
          <w:szCs w:val="24"/>
        </w:rPr>
      </w:pPr>
    </w:p>
    <w:p w:rsidR="003B6F0E" w:rsidRDefault="00FA2299" w:rsidP="002704A6">
      <w:pPr>
        <w:rPr>
          <w:sz w:val="24"/>
          <w:szCs w:val="24"/>
        </w:rPr>
      </w:pPr>
      <w:r>
        <w:rPr>
          <w:sz w:val="24"/>
          <w:szCs w:val="24"/>
        </w:rPr>
        <w:t xml:space="preserve">Classrooms with new </w:t>
      </w:r>
      <w:r w:rsidR="0060450A">
        <w:rPr>
          <w:sz w:val="24"/>
          <w:szCs w:val="24"/>
        </w:rPr>
        <w:t>carpet</w:t>
      </w:r>
      <w:r>
        <w:rPr>
          <w:sz w:val="24"/>
          <w:szCs w:val="24"/>
        </w:rPr>
        <w:t>, new tack board walls, new paint and refurbished cabinets.</w:t>
      </w:r>
    </w:p>
    <w:p w:rsidR="002704A6" w:rsidRDefault="002704A6" w:rsidP="002704A6">
      <w:pPr>
        <w:rPr>
          <w:sz w:val="24"/>
          <w:szCs w:val="24"/>
        </w:rPr>
      </w:pPr>
      <w:r>
        <w:rPr>
          <w:noProof/>
          <w:sz w:val="24"/>
          <w:szCs w:val="24"/>
        </w:rPr>
        <w:drawing>
          <wp:inline distT="0" distB="0" distL="0" distR="0">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50728_151012_3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704A6" w:rsidRDefault="002704A6" w:rsidP="002704A6">
      <w:pPr>
        <w:rPr>
          <w:sz w:val="24"/>
          <w:szCs w:val="24"/>
        </w:rPr>
      </w:pPr>
    </w:p>
    <w:p w:rsidR="00FA2299" w:rsidRDefault="00FA2299" w:rsidP="002704A6">
      <w:pPr>
        <w:rPr>
          <w:sz w:val="24"/>
          <w:szCs w:val="24"/>
        </w:rPr>
      </w:pPr>
    </w:p>
    <w:p w:rsidR="00FA2299" w:rsidRDefault="00FA2299" w:rsidP="002704A6">
      <w:pPr>
        <w:rPr>
          <w:sz w:val="24"/>
          <w:szCs w:val="24"/>
        </w:rPr>
      </w:pPr>
    </w:p>
    <w:p w:rsidR="00FA2299" w:rsidRDefault="00FA2299" w:rsidP="002704A6">
      <w:pPr>
        <w:rPr>
          <w:sz w:val="24"/>
          <w:szCs w:val="24"/>
        </w:rPr>
      </w:pPr>
      <w:r>
        <w:rPr>
          <w:sz w:val="24"/>
          <w:szCs w:val="24"/>
        </w:rPr>
        <w:lastRenderedPageBreak/>
        <w:t>Dry rot removal under eves.</w:t>
      </w:r>
      <w:r>
        <w:rPr>
          <w:sz w:val="24"/>
          <w:szCs w:val="24"/>
        </w:rPr>
        <w:tab/>
      </w:r>
      <w:r>
        <w:rPr>
          <w:sz w:val="24"/>
          <w:szCs w:val="24"/>
        </w:rPr>
        <w:tab/>
        <w:t xml:space="preserve">        New roof to replace dry rot areas.</w:t>
      </w:r>
    </w:p>
    <w:p w:rsidR="002704A6" w:rsidRDefault="002704A6" w:rsidP="002704A6">
      <w:pPr>
        <w:rPr>
          <w:sz w:val="24"/>
          <w:szCs w:val="24"/>
        </w:rPr>
      </w:pPr>
      <w:r>
        <w:rPr>
          <w:noProof/>
          <w:sz w:val="24"/>
          <w:szCs w:val="24"/>
        </w:rPr>
        <w:drawing>
          <wp:inline distT="0" distB="0" distL="0" distR="0">
            <wp:extent cx="2601516" cy="4624917"/>
            <wp:effectExtent l="0" t="0" r="889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yrot outside of room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3626" cy="4628669"/>
                    </a:xfrm>
                    <a:prstGeom prst="rect">
                      <a:avLst/>
                    </a:prstGeom>
                  </pic:spPr>
                </pic:pic>
              </a:graphicData>
            </a:graphic>
          </wp:inline>
        </w:drawing>
      </w:r>
      <w:r>
        <w:rPr>
          <w:noProof/>
          <w:sz w:val="24"/>
          <w:szCs w:val="24"/>
        </w:rPr>
        <w:drawing>
          <wp:inline distT="0" distB="0" distL="0" distR="0">
            <wp:extent cx="2601079" cy="4624141"/>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50721_153107_95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9344" cy="4638835"/>
                    </a:xfrm>
                    <a:prstGeom prst="rect">
                      <a:avLst/>
                    </a:prstGeom>
                  </pic:spPr>
                </pic:pic>
              </a:graphicData>
            </a:graphic>
          </wp:inline>
        </w:drawing>
      </w:r>
    </w:p>
    <w:p w:rsidR="00FA2299" w:rsidRDefault="00FA2299" w:rsidP="002704A6">
      <w:pPr>
        <w:rPr>
          <w:sz w:val="24"/>
          <w:szCs w:val="24"/>
        </w:rPr>
      </w:pPr>
    </w:p>
    <w:p w:rsidR="00FA2299" w:rsidRDefault="00FA2299" w:rsidP="002704A6">
      <w:pPr>
        <w:rPr>
          <w:sz w:val="24"/>
          <w:szCs w:val="24"/>
        </w:rPr>
      </w:pPr>
      <w:r>
        <w:rPr>
          <w:sz w:val="24"/>
          <w:szCs w:val="24"/>
        </w:rPr>
        <w:t>Air condition</w:t>
      </w:r>
      <w:r w:rsidR="00F91C4C">
        <w:rPr>
          <w:sz w:val="24"/>
          <w:szCs w:val="24"/>
        </w:rPr>
        <w:t>er</w:t>
      </w:r>
      <w:r>
        <w:rPr>
          <w:sz w:val="24"/>
          <w:szCs w:val="24"/>
        </w:rPr>
        <w:t xml:space="preserve"> units for all classrooms.</w:t>
      </w:r>
    </w:p>
    <w:p w:rsidR="00E02DAA" w:rsidRDefault="00E02DAA" w:rsidP="002704A6">
      <w:pPr>
        <w:rPr>
          <w:sz w:val="24"/>
          <w:szCs w:val="24"/>
        </w:rPr>
      </w:pPr>
      <w:r>
        <w:rPr>
          <w:noProof/>
          <w:sz w:val="24"/>
          <w:szCs w:val="24"/>
        </w:rPr>
        <w:drawing>
          <wp:inline distT="0" distB="0" distL="0" distR="0">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ir Condition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FA2299" w:rsidRDefault="00FA2299" w:rsidP="002704A6">
      <w:pPr>
        <w:rPr>
          <w:sz w:val="24"/>
          <w:szCs w:val="24"/>
        </w:rPr>
      </w:pPr>
    </w:p>
    <w:p w:rsidR="00FA2299" w:rsidRDefault="00FA2299" w:rsidP="002704A6">
      <w:pPr>
        <w:rPr>
          <w:sz w:val="24"/>
          <w:szCs w:val="24"/>
        </w:rPr>
      </w:pPr>
      <w:r>
        <w:rPr>
          <w:sz w:val="24"/>
          <w:szCs w:val="24"/>
        </w:rPr>
        <w:lastRenderedPageBreak/>
        <w:t>Remodeled Primary Boys Bathroom.</w:t>
      </w:r>
    </w:p>
    <w:p w:rsidR="00E02DAA" w:rsidRDefault="00E02DAA" w:rsidP="002704A6">
      <w:pPr>
        <w:rPr>
          <w:sz w:val="24"/>
          <w:szCs w:val="24"/>
        </w:rPr>
      </w:pPr>
      <w:r>
        <w:rPr>
          <w:noProof/>
          <w:sz w:val="24"/>
          <w:szCs w:val="24"/>
        </w:rPr>
        <w:drawing>
          <wp:inline distT="0" distB="0" distL="0" distR="0">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w Primary Boys bathroo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FA2299" w:rsidRDefault="00FA2299" w:rsidP="002704A6">
      <w:pPr>
        <w:rPr>
          <w:sz w:val="24"/>
          <w:szCs w:val="24"/>
        </w:rPr>
      </w:pPr>
    </w:p>
    <w:p w:rsidR="00FA2299" w:rsidRDefault="00F91C4C" w:rsidP="002704A6">
      <w:pPr>
        <w:rPr>
          <w:sz w:val="24"/>
          <w:szCs w:val="24"/>
        </w:rPr>
      </w:pPr>
      <w:r>
        <w:rPr>
          <w:sz w:val="24"/>
          <w:szCs w:val="24"/>
        </w:rPr>
        <w:t>New Staff W</w:t>
      </w:r>
      <w:r w:rsidR="00FA2299">
        <w:rPr>
          <w:sz w:val="24"/>
          <w:szCs w:val="24"/>
        </w:rPr>
        <w:t>orkroom.</w:t>
      </w:r>
    </w:p>
    <w:p w:rsidR="00E02DAA" w:rsidRPr="002704A6" w:rsidRDefault="00E02DAA" w:rsidP="002704A6">
      <w:pPr>
        <w:rPr>
          <w:sz w:val="24"/>
          <w:szCs w:val="24"/>
        </w:rPr>
      </w:pPr>
      <w:r>
        <w:rPr>
          <w:noProof/>
          <w:sz w:val="24"/>
          <w:szCs w:val="24"/>
        </w:rPr>
        <w:drawing>
          <wp:inline distT="0" distB="0" distL="0" distR="0">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 Staff workroo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704A6" w:rsidRDefault="002704A6" w:rsidP="00C334EC">
      <w:pPr>
        <w:rPr>
          <w:sz w:val="28"/>
          <w:szCs w:val="28"/>
        </w:rPr>
      </w:pPr>
    </w:p>
    <w:p w:rsidR="00FA2299" w:rsidRDefault="00FA2299" w:rsidP="00C334EC">
      <w:pPr>
        <w:rPr>
          <w:sz w:val="28"/>
          <w:szCs w:val="28"/>
        </w:rPr>
      </w:pPr>
    </w:p>
    <w:p w:rsidR="00FA2299" w:rsidRDefault="00FA2299" w:rsidP="00C334EC">
      <w:pPr>
        <w:rPr>
          <w:sz w:val="28"/>
          <w:szCs w:val="28"/>
        </w:rPr>
      </w:pPr>
    </w:p>
    <w:p w:rsidR="00FA2299" w:rsidRDefault="00FA2299" w:rsidP="00C334EC">
      <w:pPr>
        <w:rPr>
          <w:sz w:val="28"/>
          <w:szCs w:val="28"/>
        </w:rPr>
      </w:pPr>
    </w:p>
    <w:p w:rsidR="00FA2299" w:rsidRDefault="00FA2299" w:rsidP="00C334EC">
      <w:pPr>
        <w:rPr>
          <w:sz w:val="28"/>
          <w:szCs w:val="28"/>
        </w:rPr>
      </w:pPr>
    </w:p>
    <w:p w:rsidR="00FA2299" w:rsidRDefault="00FA2299" w:rsidP="00C334EC">
      <w:pPr>
        <w:rPr>
          <w:sz w:val="28"/>
          <w:szCs w:val="28"/>
        </w:rPr>
      </w:pPr>
    </w:p>
    <w:p w:rsidR="00FA2299" w:rsidRDefault="00FA2299" w:rsidP="00C334EC">
      <w:pPr>
        <w:rPr>
          <w:sz w:val="28"/>
          <w:szCs w:val="28"/>
        </w:rPr>
      </w:pPr>
    </w:p>
    <w:p w:rsidR="00FA2299" w:rsidRPr="00F91C4C" w:rsidRDefault="00FA2299" w:rsidP="00C334EC">
      <w:pPr>
        <w:rPr>
          <w:sz w:val="24"/>
          <w:szCs w:val="24"/>
        </w:rPr>
      </w:pPr>
      <w:r w:rsidRPr="00F91C4C">
        <w:rPr>
          <w:sz w:val="24"/>
          <w:szCs w:val="24"/>
        </w:rPr>
        <w:lastRenderedPageBreak/>
        <w:t>Automated Back Gate and New Back Entrance Sign.</w:t>
      </w:r>
    </w:p>
    <w:p w:rsidR="00A25D75" w:rsidRDefault="00032741" w:rsidP="00C334EC">
      <w:pPr>
        <w:rPr>
          <w:sz w:val="28"/>
          <w:szCs w:val="28"/>
        </w:rPr>
      </w:pPr>
      <w:r>
        <w:rPr>
          <w:noProof/>
          <w:sz w:val="28"/>
          <w:szCs w:val="28"/>
        </w:rPr>
        <w:drawing>
          <wp:inline distT="0" distB="0" distL="0" distR="0">
            <wp:extent cx="5657850" cy="31825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gate and sig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4432" cy="3191869"/>
                    </a:xfrm>
                    <a:prstGeom prst="rect">
                      <a:avLst/>
                    </a:prstGeom>
                  </pic:spPr>
                </pic:pic>
              </a:graphicData>
            </a:graphic>
          </wp:inline>
        </w:drawing>
      </w:r>
    </w:p>
    <w:p w:rsidR="00FA2299" w:rsidRDefault="00FA2299" w:rsidP="00C334EC">
      <w:pPr>
        <w:rPr>
          <w:b/>
          <w:sz w:val="32"/>
          <w:szCs w:val="32"/>
        </w:rPr>
      </w:pPr>
    </w:p>
    <w:p w:rsidR="00B33D90" w:rsidRPr="00F91C4C" w:rsidRDefault="00B33D90" w:rsidP="00C334EC">
      <w:pPr>
        <w:rPr>
          <w:sz w:val="24"/>
          <w:szCs w:val="24"/>
        </w:rPr>
      </w:pPr>
      <w:r w:rsidRPr="00F91C4C">
        <w:rPr>
          <w:sz w:val="24"/>
          <w:szCs w:val="24"/>
        </w:rPr>
        <w:t>Roof repair above Primary Bathrooms</w:t>
      </w:r>
    </w:p>
    <w:p w:rsidR="00947B1D" w:rsidRDefault="00947B1D" w:rsidP="00C334EC">
      <w:pPr>
        <w:rPr>
          <w:b/>
          <w:sz w:val="32"/>
          <w:szCs w:val="32"/>
        </w:rPr>
      </w:pPr>
      <w:r>
        <w:rPr>
          <w:b/>
          <w:noProof/>
          <w:sz w:val="32"/>
          <w:szCs w:val="32"/>
        </w:rPr>
        <w:drawing>
          <wp:inline distT="0" distB="0" distL="0" distR="0">
            <wp:extent cx="2695575" cy="4453369"/>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50721_153118_04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3506" cy="4466472"/>
                    </a:xfrm>
                    <a:prstGeom prst="rect">
                      <a:avLst/>
                    </a:prstGeom>
                  </pic:spPr>
                </pic:pic>
              </a:graphicData>
            </a:graphic>
          </wp:inline>
        </w:drawing>
      </w:r>
      <w:r w:rsidR="00B33D90">
        <w:rPr>
          <w:b/>
          <w:noProof/>
          <w:sz w:val="32"/>
          <w:szCs w:val="32"/>
        </w:rPr>
        <w:drawing>
          <wp:inline distT="0" distB="0" distL="0" distR="0">
            <wp:extent cx="2505075" cy="4453467"/>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yrot outside primary bathroom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2358" cy="4484191"/>
                    </a:xfrm>
                    <a:prstGeom prst="rect">
                      <a:avLst/>
                    </a:prstGeom>
                  </pic:spPr>
                </pic:pic>
              </a:graphicData>
            </a:graphic>
          </wp:inline>
        </w:drawing>
      </w:r>
    </w:p>
    <w:p w:rsidR="00B33D90" w:rsidRDefault="00B33D90" w:rsidP="00C334EC">
      <w:pPr>
        <w:rPr>
          <w:b/>
          <w:sz w:val="32"/>
          <w:szCs w:val="32"/>
        </w:rPr>
      </w:pPr>
    </w:p>
    <w:p w:rsidR="00B33D90" w:rsidRDefault="00B33D90" w:rsidP="00C334EC">
      <w:pPr>
        <w:rPr>
          <w:b/>
          <w:sz w:val="32"/>
          <w:szCs w:val="32"/>
        </w:rPr>
      </w:pPr>
    </w:p>
    <w:p w:rsidR="0060450A" w:rsidRPr="00F02EB7" w:rsidRDefault="0060450A" w:rsidP="00C334EC">
      <w:pPr>
        <w:rPr>
          <w:b/>
          <w:bCs/>
          <w:color w:val="222222"/>
          <w:sz w:val="24"/>
          <w:szCs w:val="24"/>
          <w:u w:val="single"/>
        </w:rPr>
      </w:pPr>
      <w:r w:rsidRPr="00F02EB7">
        <w:rPr>
          <w:b/>
          <w:bCs/>
          <w:color w:val="222222"/>
          <w:sz w:val="24"/>
          <w:szCs w:val="24"/>
          <w:u w:val="single"/>
        </w:rPr>
        <w:lastRenderedPageBreak/>
        <w:t xml:space="preserve">PHASE 2 Series B Projects List completed from </w:t>
      </w:r>
      <w:r w:rsidR="00F02EB7" w:rsidRPr="00F02EB7">
        <w:rPr>
          <w:b/>
          <w:bCs/>
          <w:color w:val="222222"/>
          <w:sz w:val="24"/>
          <w:szCs w:val="24"/>
          <w:u w:val="single"/>
        </w:rPr>
        <w:t>summer</w:t>
      </w:r>
      <w:r w:rsidRPr="00F02EB7">
        <w:rPr>
          <w:b/>
          <w:bCs/>
          <w:color w:val="222222"/>
          <w:sz w:val="24"/>
          <w:szCs w:val="24"/>
          <w:u w:val="single"/>
        </w:rPr>
        <w:t xml:space="preserve"> 2015 through March 2017</w:t>
      </w:r>
    </w:p>
    <w:p w:rsidR="00F02EB7" w:rsidRPr="00B02AD6" w:rsidRDefault="00F02EB7" w:rsidP="00F02EB7">
      <w:pPr>
        <w:numPr>
          <w:ilvl w:val="0"/>
          <w:numId w:val="33"/>
        </w:numPr>
        <w:shd w:val="clear" w:color="auto" w:fill="FFFFFF"/>
        <w:tabs>
          <w:tab w:val="left" w:pos="360"/>
        </w:tabs>
        <w:rPr>
          <w:color w:val="222222"/>
          <w:sz w:val="24"/>
          <w:szCs w:val="24"/>
        </w:rPr>
      </w:pPr>
      <w:r>
        <w:rPr>
          <w:color w:val="222222"/>
          <w:sz w:val="24"/>
          <w:szCs w:val="24"/>
        </w:rPr>
        <w:t>Roll-Up Kitchen window and kitchen equipment upgrades</w:t>
      </w:r>
    </w:p>
    <w:p w:rsidR="00F02EB7" w:rsidRPr="00B02AD6" w:rsidRDefault="00F02EB7" w:rsidP="00F02EB7">
      <w:pPr>
        <w:numPr>
          <w:ilvl w:val="0"/>
          <w:numId w:val="33"/>
        </w:numPr>
        <w:shd w:val="clear" w:color="auto" w:fill="FFFFFF"/>
        <w:tabs>
          <w:tab w:val="left" w:pos="360"/>
        </w:tabs>
        <w:rPr>
          <w:color w:val="222222"/>
          <w:sz w:val="24"/>
          <w:szCs w:val="24"/>
        </w:rPr>
      </w:pPr>
      <w:r>
        <w:rPr>
          <w:color w:val="222222"/>
          <w:sz w:val="24"/>
          <w:szCs w:val="24"/>
        </w:rPr>
        <w:t>Emergency Sewer Repairs</w:t>
      </w:r>
      <w:r w:rsidR="00CE4FBF">
        <w:rPr>
          <w:color w:val="222222"/>
          <w:sz w:val="24"/>
          <w:szCs w:val="24"/>
        </w:rPr>
        <w:t>-leach field lines cleaned and distribution boxes cleaned and fitted with new metal box covers.</w:t>
      </w:r>
    </w:p>
    <w:p w:rsidR="00F02EB7" w:rsidRDefault="00CE4FBF" w:rsidP="00F02EB7">
      <w:pPr>
        <w:numPr>
          <w:ilvl w:val="0"/>
          <w:numId w:val="33"/>
        </w:numPr>
        <w:shd w:val="clear" w:color="auto" w:fill="FFFFFF"/>
        <w:tabs>
          <w:tab w:val="left" w:pos="360"/>
        </w:tabs>
        <w:rPr>
          <w:color w:val="222222"/>
          <w:sz w:val="24"/>
          <w:szCs w:val="24"/>
        </w:rPr>
      </w:pPr>
      <w:r>
        <w:rPr>
          <w:color w:val="222222"/>
          <w:sz w:val="24"/>
          <w:szCs w:val="24"/>
        </w:rPr>
        <w:t>Back parking lot expanded to increase safety and the number of parking spaces.</w:t>
      </w:r>
    </w:p>
    <w:p w:rsidR="00CE4FBF" w:rsidRDefault="00CE4FBF" w:rsidP="00F02EB7">
      <w:pPr>
        <w:numPr>
          <w:ilvl w:val="0"/>
          <w:numId w:val="33"/>
        </w:numPr>
        <w:shd w:val="clear" w:color="auto" w:fill="FFFFFF"/>
        <w:tabs>
          <w:tab w:val="left" w:pos="360"/>
        </w:tabs>
        <w:rPr>
          <w:color w:val="222222"/>
          <w:sz w:val="24"/>
          <w:szCs w:val="24"/>
        </w:rPr>
      </w:pPr>
      <w:r>
        <w:rPr>
          <w:color w:val="222222"/>
          <w:sz w:val="24"/>
          <w:szCs w:val="24"/>
        </w:rPr>
        <w:t>Repairs made to all blacktop areas, playgrounds and parking lots.</w:t>
      </w:r>
    </w:p>
    <w:p w:rsidR="00CE4FBF" w:rsidRDefault="00CE4FBF" w:rsidP="00F02EB7">
      <w:pPr>
        <w:numPr>
          <w:ilvl w:val="0"/>
          <w:numId w:val="33"/>
        </w:numPr>
        <w:shd w:val="clear" w:color="auto" w:fill="FFFFFF"/>
        <w:tabs>
          <w:tab w:val="left" w:pos="360"/>
        </w:tabs>
        <w:rPr>
          <w:color w:val="222222"/>
          <w:sz w:val="24"/>
          <w:szCs w:val="24"/>
        </w:rPr>
      </w:pPr>
      <w:r>
        <w:rPr>
          <w:color w:val="222222"/>
          <w:sz w:val="24"/>
          <w:szCs w:val="24"/>
        </w:rPr>
        <w:t>All blacktop areas sealed and restriped</w:t>
      </w:r>
    </w:p>
    <w:p w:rsidR="00F02EB7" w:rsidRDefault="00CE4FBF" w:rsidP="002D0423">
      <w:pPr>
        <w:numPr>
          <w:ilvl w:val="0"/>
          <w:numId w:val="33"/>
        </w:numPr>
        <w:shd w:val="clear" w:color="auto" w:fill="FFFFFF"/>
        <w:tabs>
          <w:tab w:val="left" w:pos="360"/>
        </w:tabs>
        <w:rPr>
          <w:color w:val="222222"/>
          <w:sz w:val="24"/>
          <w:szCs w:val="24"/>
        </w:rPr>
      </w:pPr>
      <w:r w:rsidRPr="00CE4FBF">
        <w:rPr>
          <w:color w:val="222222"/>
          <w:sz w:val="24"/>
          <w:szCs w:val="24"/>
        </w:rPr>
        <w:t>New roofs installed on Portables 2 and 3.</w:t>
      </w:r>
    </w:p>
    <w:p w:rsidR="00CE4FBF" w:rsidRDefault="00CE4FBF" w:rsidP="00CE4FBF">
      <w:pPr>
        <w:shd w:val="clear" w:color="auto" w:fill="FFFFFF"/>
        <w:tabs>
          <w:tab w:val="left" w:pos="360"/>
        </w:tabs>
        <w:rPr>
          <w:color w:val="222222"/>
          <w:sz w:val="24"/>
          <w:szCs w:val="24"/>
        </w:rPr>
      </w:pPr>
    </w:p>
    <w:p w:rsidR="00CE4FBF" w:rsidRDefault="00CE4FBF" w:rsidP="00CE4FBF">
      <w:pPr>
        <w:shd w:val="clear" w:color="auto" w:fill="FFFFFF"/>
        <w:tabs>
          <w:tab w:val="left" w:pos="360"/>
        </w:tabs>
        <w:rPr>
          <w:color w:val="222222"/>
          <w:sz w:val="24"/>
          <w:szCs w:val="24"/>
        </w:rPr>
      </w:pPr>
      <w:r>
        <w:rPr>
          <w:color w:val="222222"/>
          <w:sz w:val="24"/>
          <w:szCs w:val="24"/>
        </w:rPr>
        <w:t>Back parking lot expansion.</w:t>
      </w:r>
    </w:p>
    <w:p w:rsidR="00944653" w:rsidRDefault="00CE4FBF" w:rsidP="00CE4FBF">
      <w:pPr>
        <w:shd w:val="clear" w:color="auto" w:fill="FFFFFF"/>
        <w:tabs>
          <w:tab w:val="left" w:pos="360"/>
        </w:tabs>
        <w:rPr>
          <w:color w:val="222222"/>
          <w:sz w:val="24"/>
          <w:szCs w:val="24"/>
        </w:rPr>
      </w:pPr>
      <w:r>
        <w:rPr>
          <w:noProof/>
          <w:color w:val="222222"/>
          <w:sz w:val="24"/>
          <w:szCs w:val="24"/>
        </w:rPr>
        <w:drawing>
          <wp:inline distT="0" distB="0" distL="0" distR="0">
            <wp:extent cx="4581525" cy="25771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parking lot pav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00898" cy="2588004"/>
                    </a:xfrm>
                    <a:prstGeom prst="rect">
                      <a:avLst/>
                    </a:prstGeom>
                  </pic:spPr>
                </pic:pic>
              </a:graphicData>
            </a:graphic>
          </wp:inline>
        </w:drawing>
      </w:r>
    </w:p>
    <w:p w:rsidR="00944653" w:rsidRDefault="00944653" w:rsidP="00CE4FBF">
      <w:pPr>
        <w:shd w:val="clear" w:color="auto" w:fill="FFFFFF"/>
        <w:tabs>
          <w:tab w:val="left" w:pos="360"/>
        </w:tabs>
        <w:rPr>
          <w:color w:val="222222"/>
          <w:sz w:val="24"/>
          <w:szCs w:val="24"/>
        </w:rPr>
      </w:pPr>
    </w:p>
    <w:p w:rsidR="00944653" w:rsidRDefault="00944653" w:rsidP="00CE4FBF">
      <w:pPr>
        <w:shd w:val="clear" w:color="auto" w:fill="FFFFFF"/>
        <w:tabs>
          <w:tab w:val="left" w:pos="360"/>
        </w:tabs>
        <w:rPr>
          <w:color w:val="222222"/>
          <w:sz w:val="24"/>
          <w:szCs w:val="24"/>
        </w:rPr>
      </w:pPr>
      <w:r>
        <w:rPr>
          <w:color w:val="222222"/>
          <w:sz w:val="24"/>
          <w:szCs w:val="24"/>
        </w:rPr>
        <w:t>Upper Playground new striping.</w:t>
      </w:r>
    </w:p>
    <w:p w:rsidR="00944653" w:rsidRDefault="00944653" w:rsidP="00CE4FBF">
      <w:pPr>
        <w:shd w:val="clear" w:color="auto" w:fill="FFFFFF"/>
        <w:tabs>
          <w:tab w:val="left" w:pos="360"/>
        </w:tabs>
        <w:rPr>
          <w:color w:val="222222"/>
          <w:sz w:val="24"/>
          <w:szCs w:val="24"/>
        </w:rPr>
      </w:pPr>
      <w:r>
        <w:rPr>
          <w:b/>
          <w:noProof/>
          <w:sz w:val="24"/>
          <w:szCs w:val="24"/>
        </w:rPr>
        <w:drawing>
          <wp:inline distT="0" distB="0" distL="0" distR="0" wp14:anchorId="058F9825" wp14:editId="70CC824E">
            <wp:extent cx="4581525" cy="25771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ilson Playgroun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07368" cy="2591644"/>
                    </a:xfrm>
                    <a:prstGeom prst="rect">
                      <a:avLst/>
                    </a:prstGeom>
                  </pic:spPr>
                </pic:pic>
              </a:graphicData>
            </a:graphic>
          </wp:inline>
        </w:drawing>
      </w:r>
    </w:p>
    <w:p w:rsidR="00944653" w:rsidRDefault="00944653" w:rsidP="00CE4FBF">
      <w:pPr>
        <w:shd w:val="clear" w:color="auto" w:fill="FFFFFF"/>
        <w:tabs>
          <w:tab w:val="left" w:pos="360"/>
        </w:tabs>
        <w:rPr>
          <w:color w:val="222222"/>
          <w:sz w:val="24"/>
          <w:szCs w:val="24"/>
        </w:rPr>
      </w:pPr>
    </w:p>
    <w:p w:rsidR="00944653" w:rsidRDefault="00944653" w:rsidP="00CE4FBF">
      <w:pPr>
        <w:shd w:val="clear" w:color="auto" w:fill="FFFFFF"/>
        <w:tabs>
          <w:tab w:val="left" w:pos="360"/>
        </w:tabs>
        <w:rPr>
          <w:color w:val="222222"/>
          <w:sz w:val="24"/>
          <w:szCs w:val="24"/>
        </w:rPr>
      </w:pPr>
    </w:p>
    <w:p w:rsidR="00944653" w:rsidRDefault="00944653" w:rsidP="00CE4FBF">
      <w:pPr>
        <w:shd w:val="clear" w:color="auto" w:fill="FFFFFF"/>
        <w:tabs>
          <w:tab w:val="left" w:pos="360"/>
        </w:tabs>
        <w:rPr>
          <w:color w:val="222222"/>
          <w:sz w:val="24"/>
          <w:szCs w:val="24"/>
        </w:rPr>
      </w:pPr>
    </w:p>
    <w:p w:rsidR="00944653" w:rsidRDefault="00944653" w:rsidP="00CE4FBF">
      <w:pPr>
        <w:shd w:val="clear" w:color="auto" w:fill="FFFFFF"/>
        <w:tabs>
          <w:tab w:val="left" w:pos="360"/>
        </w:tabs>
        <w:rPr>
          <w:color w:val="222222"/>
          <w:sz w:val="24"/>
          <w:szCs w:val="24"/>
        </w:rPr>
      </w:pPr>
    </w:p>
    <w:p w:rsidR="00944653" w:rsidRDefault="00944653" w:rsidP="00CE4FBF">
      <w:pPr>
        <w:shd w:val="clear" w:color="auto" w:fill="FFFFFF"/>
        <w:tabs>
          <w:tab w:val="left" w:pos="360"/>
        </w:tabs>
        <w:rPr>
          <w:color w:val="222222"/>
          <w:sz w:val="24"/>
          <w:szCs w:val="24"/>
        </w:rPr>
      </w:pPr>
    </w:p>
    <w:p w:rsidR="00944653" w:rsidRDefault="00944653" w:rsidP="00CE4FBF">
      <w:pPr>
        <w:shd w:val="clear" w:color="auto" w:fill="FFFFFF"/>
        <w:tabs>
          <w:tab w:val="left" w:pos="360"/>
        </w:tabs>
        <w:rPr>
          <w:color w:val="222222"/>
          <w:sz w:val="24"/>
          <w:szCs w:val="24"/>
        </w:rPr>
      </w:pPr>
    </w:p>
    <w:p w:rsidR="00944653" w:rsidRDefault="00944653" w:rsidP="00CE4FBF">
      <w:pPr>
        <w:shd w:val="clear" w:color="auto" w:fill="FFFFFF"/>
        <w:tabs>
          <w:tab w:val="left" w:pos="360"/>
        </w:tabs>
        <w:rPr>
          <w:color w:val="222222"/>
          <w:sz w:val="24"/>
          <w:szCs w:val="24"/>
        </w:rPr>
      </w:pPr>
    </w:p>
    <w:p w:rsidR="00944653" w:rsidRDefault="00944653" w:rsidP="00CE4FBF">
      <w:pPr>
        <w:shd w:val="clear" w:color="auto" w:fill="FFFFFF"/>
        <w:tabs>
          <w:tab w:val="left" w:pos="360"/>
        </w:tabs>
        <w:rPr>
          <w:color w:val="222222"/>
          <w:sz w:val="24"/>
          <w:szCs w:val="24"/>
        </w:rPr>
      </w:pPr>
    </w:p>
    <w:p w:rsidR="00944653" w:rsidRDefault="00944653" w:rsidP="00CE4FBF">
      <w:pPr>
        <w:shd w:val="clear" w:color="auto" w:fill="FFFFFF"/>
        <w:tabs>
          <w:tab w:val="left" w:pos="360"/>
        </w:tabs>
        <w:rPr>
          <w:color w:val="222222"/>
          <w:sz w:val="24"/>
          <w:szCs w:val="24"/>
        </w:rPr>
      </w:pPr>
      <w:r>
        <w:rPr>
          <w:color w:val="222222"/>
          <w:sz w:val="24"/>
          <w:szCs w:val="24"/>
        </w:rPr>
        <w:lastRenderedPageBreak/>
        <w:t>Front Parking Lot new striping.</w:t>
      </w:r>
    </w:p>
    <w:p w:rsidR="00CE4FBF" w:rsidRDefault="00CE4FBF" w:rsidP="00C334EC">
      <w:pPr>
        <w:rPr>
          <w:b/>
          <w:sz w:val="24"/>
          <w:szCs w:val="24"/>
        </w:rPr>
      </w:pPr>
      <w:r>
        <w:rPr>
          <w:b/>
          <w:noProof/>
          <w:sz w:val="24"/>
          <w:szCs w:val="24"/>
        </w:rPr>
        <w:drawing>
          <wp:inline distT="0" distB="0" distL="0" distR="0">
            <wp:extent cx="4591050" cy="2582465"/>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ont Parking lot sealed and painted 20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98145" cy="2586456"/>
                    </a:xfrm>
                    <a:prstGeom prst="rect">
                      <a:avLst/>
                    </a:prstGeom>
                  </pic:spPr>
                </pic:pic>
              </a:graphicData>
            </a:graphic>
          </wp:inline>
        </w:drawing>
      </w:r>
    </w:p>
    <w:p w:rsidR="00CE4FBF" w:rsidRDefault="00CE4FBF" w:rsidP="00C334EC">
      <w:pPr>
        <w:rPr>
          <w:b/>
          <w:sz w:val="24"/>
          <w:szCs w:val="24"/>
        </w:rPr>
      </w:pPr>
    </w:p>
    <w:p w:rsidR="00944653" w:rsidRPr="00944653" w:rsidRDefault="00944653" w:rsidP="00C334EC">
      <w:pPr>
        <w:rPr>
          <w:sz w:val="24"/>
          <w:szCs w:val="24"/>
        </w:rPr>
      </w:pPr>
      <w:r>
        <w:rPr>
          <w:sz w:val="24"/>
          <w:szCs w:val="24"/>
        </w:rPr>
        <w:t>New Roll-Up Window in Cluster Kitchen.</w:t>
      </w:r>
    </w:p>
    <w:p w:rsidR="00CE4FBF" w:rsidRDefault="00CE4FBF" w:rsidP="00C334EC">
      <w:pPr>
        <w:rPr>
          <w:b/>
          <w:sz w:val="24"/>
          <w:szCs w:val="24"/>
        </w:rPr>
      </w:pPr>
      <w:r>
        <w:rPr>
          <w:b/>
          <w:noProof/>
          <w:sz w:val="24"/>
          <w:szCs w:val="24"/>
        </w:rPr>
        <w:drawing>
          <wp:inline distT="0" distB="0" distL="0" distR="0" wp14:anchorId="388C0535" wp14:editId="6EB087C9">
            <wp:extent cx="4591050" cy="258246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70408_07234807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20014" cy="2598760"/>
                    </a:xfrm>
                    <a:prstGeom prst="rect">
                      <a:avLst/>
                    </a:prstGeom>
                  </pic:spPr>
                </pic:pic>
              </a:graphicData>
            </a:graphic>
          </wp:inline>
        </w:drawing>
      </w:r>
    </w:p>
    <w:p w:rsidR="00944653" w:rsidRDefault="00944653" w:rsidP="00C334EC">
      <w:pPr>
        <w:rPr>
          <w:b/>
          <w:sz w:val="24"/>
          <w:szCs w:val="24"/>
        </w:rPr>
      </w:pPr>
    </w:p>
    <w:p w:rsidR="00944653" w:rsidRPr="00944653" w:rsidRDefault="00944653" w:rsidP="00C334EC">
      <w:pPr>
        <w:rPr>
          <w:sz w:val="24"/>
          <w:szCs w:val="24"/>
        </w:rPr>
      </w:pPr>
      <w:r w:rsidRPr="00944653">
        <w:rPr>
          <w:sz w:val="24"/>
          <w:szCs w:val="24"/>
        </w:rPr>
        <w:t>New Sink, Table</w:t>
      </w:r>
      <w:r w:rsidR="002963D7">
        <w:rPr>
          <w:sz w:val="24"/>
          <w:szCs w:val="24"/>
        </w:rPr>
        <w:t xml:space="preserve">s, Range and Mural for Cluster Kitchen. </w:t>
      </w:r>
    </w:p>
    <w:p w:rsidR="00CE4FBF" w:rsidRPr="00F02EB7" w:rsidRDefault="00CE4FBF" w:rsidP="00C334EC">
      <w:pPr>
        <w:rPr>
          <w:b/>
          <w:sz w:val="24"/>
          <w:szCs w:val="24"/>
        </w:rPr>
      </w:pPr>
      <w:r>
        <w:rPr>
          <w:b/>
          <w:noProof/>
          <w:sz w:val="24"/>
          <w:szCs w:val="24"/>
        </w:rPr>
        <w:drawing>
          <wp:inline distT="0" distB="0" distL="0" distR="0">
            <wp:extent cx="4591050" cy="2582465"/>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70408_07244328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02861" cy="2589108"/>
                    </a:xfrm>
                    <a:prstGeom prst="rect">
                      <a:avLst/>
                    </a:prstGeom>
                  </pic:spPr>
                </pic:pic>
              </a:graphicData>
            </a:graphic>
          </wp:inline>
        </w:drawing>
      </w:r>
    </w:p>
    <w:p w:rsidR="00947B1D" w:rsidRDefault="00FA2299" w:rsidP="00C334EC">
      <w:pPr>
        <w:rPr>
          <w:b/>
          <w:sz w:val="32"/>
          <w:szCs w:val="32"/>
        </w:rPr>
      </w:pPr>
      <w:r>
        <w:rPr>
          <w:b/>
          <w:sz w:val="32"/>
          <w:szCs w:val="32"/>
        </w:rPr>
        <w:lastRenderedPageBreak/>
        <w:t xml:space="preserve">Wilmar USD G.O. Bond Expenditure Summary Series A &amp; B </w:t>
      </w:r>
    </w:p>
    <w:p w:rsidR="00FA2299" w:rsidRDefault="00FA2299" w:rsidP="00C334EC">
      <w:pPr>
        <w:rPr>
          <w:b/>
          <w:sz w:val="32"/>
          <w:szCs w:val="32"/>
        </w:rPr>
      </w:pPr>
      <w:r>
        <w:rPr>
          <w:b/>
          <w:sz w:val="32"/>
          <w:szCs w:val="32"/>
        </w:rPr>
        <w:t>(See attached Exhibit A)</w:t>
      </w:r>
    </w:p>
    <w:p w:rsidR="006100D1" w:rsidRDefault="008116F0" w:rsidP="00C334EC">
      <w:pPr>
        <w:rPr>
          <w:sz w:val="24"/>
          <w:szCs w:val="24"/>
        </w:rPr>
      </w:pPr>
      <w:r>
        <w:rPr>
          <w:sz w:val="24"/>
          <w:szCs w:val="24"/>
        </w:rPr>
        <w:t xml:space="preserve">The expenditure report was prepared and submitted by Business Manager, Jolene Hale, </w:t>
      </w:r>
    </w:p>
    <w:p w:rsidR="008116F0" w:rsidRDefault="008116F0" w:rsidP="00C334EC">
      <w:pPr>
        <w:rPr>
          <w:sz w:val="24"/>
          <w:szCs w:val="24"/>
        </w:rPr>
      </w:pPr>
      <w:r>
        <w:rPr>
          <w:sz w:val="24"/>
          <w:szCs w:val="24"/>
        </w:rPr>
        <w:t>Wilmar Union School District.</w:t>
      </w:r>
    </w:p>
    <w:p w:rsidR="00F02EB7" w:rsidRPr="008116F0" w:rsidRDefault="00F02EB7" w:rsidP="00C334EC">
      <w:pPr>
        <w:rPr>
          <w:sz w:val="24"/>
          <w:szCs w:val="24"/>
        </w:rPr>
      </w:pPr>
    </w:p>
    <w:p w:rsidR="00F02EB7" w:rsidRDefault="00F02EB7" w:rsidP="00F02EB7">
      <w:pPr>
        <w:rPr>
          <w:b/>
          <w:sz w:val="32"/>
          <w:szCs w:val="32"/>
        </w:rPr>
      </w:pPr>
      <w:r>
        <w:rPr>
          <w:b/>
          <w:sz w:val="32"/>
          <w:szCs w:val="32"/>
        </w:rPr>
        <w:t>Expenditures since Last Report Given on January 2016.  (See attached report.)</w:t>
      </w:r>
    </w:p>
    <w:p w:rsidR="00F02EB7" w:rsidRDefault="00F02EB7" w:rsidP="00F02EB7">
      <w:pPr>
        <w:rPr>
          <w:sz w:val="24"/>
          <w:szCs w:val="24"/>
        </w:rPr>
      </w:pPr>
      <w:r>
        <w:rPr>
          <w:sz w:val="24"/>
          <w:szCs w:val="24"/>
        </w:rPr>
        <w:t xml:space="preserve">The expenditure report was prepared and submitted by Business Manager, Jolene Hale, </w:t>
      </w:r>
    </w:p>
    <w:p w:rsidR="00B8484C" w:rsidRDefault="00F02EB7" w:rsidP="00F02EB7">
      <w:pPr>
        <w:rPr>
          <w:sz w:val="24"/>
          <w:szCs w:val="24"/>
        </w:rPr>
      </w:pPr>
      <w:r>
        <w:rPr>
          <w:sz w:val="24"/>
          <w:szCs w:val="24"/>
        </w:rPr>
        <w:t>Wilmar Union School District and shows all expenditures since January 2016.</w:t>
      </w:r>
    </w:p>
    <w:p w:rsidR="00F02EB7" w:rsidRDefault="00F02EB7" w:rsidP="00F02EB7">
      <w:pPr>
        <w:rPr>
          <w:b/>
          <w:sz w:val="32"/>
          <w:szCs w:val="32"/>
        </w:rPr>
      </w:pPr>
    </w:p>
    <w:p w:rsidR="00947B1D" w:rsidRDefault="00FA2299" w:rsidP="00C334EC">
      <w:pPr>
        <w:rPr>
          <w:b/>
          <w:sz w:val="32"/>
          <w:szCs w:val="32"/>
        </w:rPr>
      </w:pPr>
      <w:r>
        <w:rPr>
          <w:b/>
          <w:sz w:val="32"/>
          <w:szCs w:val="32"/>
        </w:rPr>
        <w:t xml:space="preserve">Independent Auditor’s Report Year </w:t>
      </w:r>
      <w:r w:rsidR="00947B1D">
        <w:rPr>
          <w:b/>
          <w:sz w:val="32"/>
          <w:szCs w:val="32"/>
        </w:rPr>
        <w:t>E</w:t>
      </w:r>
      <w:r>
        <w:rPr>
          <w:b/>
          <w:sz w:val="32"/>
          <w:szCs w:val="32"/>
        </w:rPr>
        <w:t>n</w:t>
      </w:r>
      <w:r w:rsidR="00947B1D">
        <w:rPr>
          <w:b/>
          <w:sz w:val="32"/>
          <w:szCs w:val="32"/>
        </w:rPr>
        <w:t>d</w:t>
      </w:r>
      <w:r w:rsidR="0060450A">
        <w:rPr>
          <w:b/>
          <w:sz w:val="32"/>
          <w:szCs w:val="32"/>
        </w:rPr>
        <w:t>ing June 30, 2016</w:t>
      </w:r>
      <w:r>
        <w:rPr>
          <w:b/>
          <w:sz w:val="32"/>
          <w:szCs w:val="32"/>
        </w:rPr>
        <w:t xml:space="preserve">. </w:t>
      </w:r>
      <w:r w:rsidR="008116F0">
        <w:rPr>
          <w:b/>
          <w:sz w:val="32"/>
          <w:szCs w:val="32"/>
        </w:rPr>
        <w:t xml:space="preserve"> </w:t>
      </w:r>
    </w:p>
    <w:p w:rsidR="00C334EC" w:rsidRDefault="0060450A" w:rsidP="00C334EC">
      <w:pPr>
        <w:rPr>
          <w:b/>
          <w:sz w:val="32"/>
          <w:szCs w:val="32"/>
        </w:rPr>
      </w:pPr>
      <w:r>
        <w:rPr>
          <w:b/>
          <w:sz w:val="32"/>
          <w:szCs w:val="32"/>
        </w:rPr>
        <w:t>(See attached Audit Report</w:t>
      </w:r>
      <w:r w:rsidR="008116F0">
        <w:rPr>
          <w:b/>
          <w:sz w:val="32"/>
          <w:szCs w:val="32"/>
        </w:rPr>
        <w:t>)</w:t>
      </w:r>
    </w:p>
    <w:p w:rsidR="00152B7C" w:rsidRPr="00FA2299" w:rsidRDefault="008116F0" w:rsidP="005C25C1">
      <w:pPr>
        <w:rPr>
          <w:sz w:val="24"/>
          <w:szCs w:val="24"/>
        </w:rPr>
      </w:pPr>
      <w:r w:rsidRPr="008116F0">
        <w:rPr>
          <w:sz w:val="24"/>
          <w:szCs w:val="24"/>
        </w:rPr>
        <w:t>The bond performance audit was performed by Goodell, Porter, Sanchez &amp; Bright, LLP for period ending June 30, 201</w:t>
      </w:r>
      <w:r w:rsidR="0060450A">
        <w:rPr>
          <w:sz w:val="24"/>
          <w:szCs w:val="24"/>
        </w:rPr>
        <w:t>6</w:t>
      </w:r>
      <w:r w:rsidRPr="008116F0">
        <w:rPr>
          <w:sz w:val="24"/>
          <w:szCs w:val="24"/>
        </w:rPr>
        <w:t>.  There were no findings and the Wilmar Union District was found to be in compliance with Me</w:t>
      </w:r>
      <w:r>
        <w:rPr>
          <w:sz w:val="24"/>
          <w:szCs w:val="24"/>
        </w:rPr>
        <w:t>asure P Bond Fund spending requirements.</w:t>
      </w:r>
    </w:p>
    <w:p w:rsidR="00152B7C" w:rsidRDefault="00152B7C" w:rsidP="00C334EC">
      <w:pPr>
        <w:rPr>
          <w:sz w:val="28"/>
          <w:szCs w:val="28"/>
        </w:rPr>
      </w:pPr>
    </w:p>
    <w:p w:rsidR="006100D1" w:rsidRDefault="006100D1" w:rsidP="00C334EC">
      <w:pPr>
        <w:rPr>
          <w:sz w:val="24"/>
          <w:szCs w:val="24"/>
        </w:rPr>
      </w:pPr>
      <w:r w:rsidRPr="009D1325">
        <w:rPr>
          <w:sz w:val="24"/>
          <w:szCs w:val="24"/>
        </w:rPr>
        <w:t xml:space="preserve">The Citizens’ Oversight Bond Committee met on the following dates to review </w:t>
      </w:r>
      <w:r w:rsidR="00947B1D">
        <w:rPr>
          <w:sz w:val="24"/>
          <w:szCs w:val="24"/>
        </w:rPr>
        <w:t>bond progress, expenditures and the Auditor’s Report.</w:t>
      </w:r>
    </w:p>
    <w:p w:rsidR="009D1325" w:rsidRPr="009D1325" w:rsidRDefault="009D1325" w:rsidP="00C334EC">
      <w:pPr>
        <w:rPr>
          <w:sz w:val="24"/>
          <w:szCs w:val="24"/>
        </w:rPr>
      </w:pPr>
    </w:p>
    <w:p w:rsidR="009D1325" w:rsidRPr="009D1325" w:rsidRDefault="00947B1D" w:rsidP="002963D7">
      <w:pPr>
        <w:jc w:val="both"/>
        <w:rPr>
          <w:sz w:val="24"/>
          <w:szCs w:val="24"/>
        </w:rPr>
      </w:pPr>
      <w:r>
        <w:rPr>
          <w:sz w:val="24"/>
          <w:szCs w:val="24"/>
        </w:rPr>
        <w:t>August 25, 2015</w:t>
      </w:r>
      <w:r>
        <w:rPr>
          <w:sz w:val="24"/>
          <w:szCs w:val="24"/>
        </w:rPr>
        <w:tab/>
        <w:t>October 5, 2015</w:t>
      </w:r>
      <w:r>
        <w:rPr>
          <w:sz w:val="24"/>
          <w:szCs w:val="24"/>
        </w:rPr>
        <w:tab/>
        <w:t>January 27, 2016</w:t>
      </w:r>
      <w:r w:rsidR="002963D7">
        <w:rPr>
          <w:sz w:val="24"/>
          <w:szCs w:val="24"/>
        </w:rPr>
        <w:t xml:space="preserve"> </w:t>
      </w:r>
      <w:r w:rsidR="002963D7">
        <w:rPr>
          <w:sz w:val="24"/>
          <w:szCs w:val="24"/>
        </w:rPr>
        <w:tab/>
        <w:t>February 7, 2017</w:t>
      </w:r>
    </w:p>
    <w:p w:rsidR="006100D1" w:rsidRPr="009D1325" w:rsidRDefault="006100D1" w:rsidP="00C334EC">
      <w:pPr>
        <w:rPr>
          <w:sz w:val="24"/>
          <w:szCs w:val="24"/>
        </w:rPr>
      </w:pPr>
    </w:p>
    <w:p w:rsidR="002963D7" w:rsidRDefault="002963D7" w:rsidP="002963D7">
      <w:pPr>
        <w:rPr>
          <w:b/>
          <w:sz w:val="32"/>
          <w:szCs w:val="32"/>
        </w:rPr>
      </w:pPr>
      <w:r>
        <w:rPr>
          <w:b/>
          <w:sz w:val="32"/>
          <w:szCs w:val="32"/>
        </w:rPr>
        <w:t>Annual Bond Oversight Report</w:t>
      </w:r>
    </w:p>
    <w:p w:rsidR="006100D1" w:rsidRPr="009D1325" w:rsidRDefault="00B33D90" w:rsidP="006100D1">
      <w:pPr>
        <w:rPr>
          <w:sz w:val="24"/>
          <w:szCs w:val="24"/>
        </w:rPr>
      </w:pPr>
      <w:r>
        <w:rPr>
          <w:sz w:val="24"/>
          <w:szCs w:val="24"/>
        </w:rPr>
        <w:t xml:space="preserve">This report was prepared </w:t>
      </w:r>
      <w:r w:rsidR="0086105F">
        <w:rPr>
          <w:sz w:val="24"/>
          <w:szCs w:val="24"/>
        </w:rPr>
        <w:t xml:space="preserve">by Linda Blue, Chairperson Citizens’ Bond </w:t>
      </w:r>
      <w:r w:rsidR="006100D1" w:rsidRPr="009D1325">
        <w:rPr>
          <w:sz w:val="24"/>
          <w:szCs w:val="24"/>
        </w:rPr>
        <w:t>Oversight Committee</w:t>
      </w:r>
      <w:r>
        <w:rPr>
          <w:sz w:val="24"/>
          <w:szCs w:val="24"/>
        </w:rPr>
        <w:t xml:space="preserve"> with assistance from Eric Hoppes, Superintendent and Jolene Hale, Business Manager.</w:t>
      </w:r>
      <w:r w:rsidR="002963D7">
        <w:rPr>
          <w:sz w:val="24"/>
          <w:szCs w:val="24"/>
        </w:rPr>
        <w:t xml:space="preserve">  This report is created to meet Oversight requirements, but also to document the process and progress that has been made on fulfilling the promises made to voters.  The previous pages show how much the school has changed to create a safe, functional and beautiful campus for students, parents, staff and the Wilson School community.</w:t>
      </w:r>
    </w:p>
    <w:p w:rsidR="006100D1" w:rsidRPr="009D1325" w:rsidRDefault="006100D1" w:rsidP="00C334EC">
      <w:pPr>
        <w:rPr>
          <w:sz w:val="24"/>
          <w:szCs w:val="24"/>
        </w:rPr>
      </w:pPr>
    </w:p>
    <w:p w:rsidR="006100D1" w:rsidRPr="009D1325" w:rsidRDefault="006100D1" w:rsidP="00C334EC">
      <w:pPr>
        <w:rPr>
          <w:sz w:val="24"/>
          <w:szCs w:val="24"/>
        </w:rPr>
      </w:pPr>
      <w:r w:rsidRPr="009D1325">
        <w:rPr>
          <w:sz w:val="24"/>
          <w:szCs w:val="24"/>
        </w:rPr>
        <w:t>In closing, it is the opinion of the Committee that the Wilmar Union School District has expended the bond money appropriately as identified on the Measure P Bond Ballot.</w:t>
      </w:r>
      <w:r w:rsidR="00166070">
        <w:rPr>
          <w:sz w:val="24"/>
          <w:szCs w:val="24"/>
        </w:rPr>
        <w:t xml:space="preserve">  </w:t>
      </w:r>
      <w:r w:rsidR="0060450A">
        <w:rPr>
          <w:sz w:val="24"/>
          <w:szCs w:val="24"/>
        </w:rPr>
        <w:t>At this date all Measure P Bonds have been expended this is the Citizens Oversight Final R</w:t>
      </w:r>
      <w:r w:rsidR="00166070">
        <w:rPr>
          <w:sz w:val="24"/>
          <w:szCs w:val="24"/>
        </w:rPr>
        <w:t xml:space="preserve">eport.  </w:t>
      </w:r>
      <w:r w:rsidR="0060450A">
        <w:rPr>
          <w:sz w:val="24"/>
          <w:szCs w:val="24"/>
        </w:rPr>
        <w:t>A Bond Audit for the year ending June 30, 2017 will be submitted to the Board when it is completed.</w:t>
      </w:r>
    </w:p>
    <w:p w:rsidR="006100D1" w:rsidRPr="009D1325" w:rsidRDefault="006100D1" w:rsidP="00C334EC">
      <w:pPr>
        <w:rPr>
          <w:sz w:val="24"/>
          <w:szCs w:val="24"/>
        </w:rPr>
      </w:pPr>
    </w:p>
    <w:p w:rsidR="006100D1" w:rsidRPr="009D1325" w:rsidRDefault="006100D1" w:rsidP="00C334EC">
      <w:pPr>
        <w:rPr>
          <w:sz w:val="24"/>
          <w:szCs w:val="24"/>
        </w:rPr>
      </w:pPr>
      <w:r w:rsidRPr="009D1325">
        <w:rPr>
          <w:sz w:val="24"/>
          <w:szCs w:val="24"/>
        </w:rPr>
        <w:t>Respectively submitted,</w:t>
      </w:r>
    </w:p>
    <w:p w:rsidR="006100D1" w:rsidRPr="009D1325" w:rsidRDefault="006100D1" w:rsidP="00C334EC">
      <w:pPr>
        <w:rPr>
          <w:sz w:val="24"/>
          <w:szCs w:val="24"/>
        </w:rPr>
      </w:pPr>
      <w:bookmarkStart w:id="0" w:name="_GoBack"/>
      <w:bookmarkEnd w:id="0"/>
    </w:p>
    <w:p w:rsidR="006100D1" w:rsidRPr="009D1325" w:rsidRDefault="006100D1" w:rsidP="00C334EC">
      <w:pPr>
        <w:rPr>
          <w:sz w:val="24"/>
          <w:szCs w:val="24"/>
        </w:rPr>
      </w:pPr>
    </w:p>
    <w:p w:rsidR="00D521EA" w:rsidRPr="009D1325" w:rsidRDefault="00D521EA" w:rsidP="00C334EC">
      <w:pPr>
        <w:rPr>
          <w:sz w:val="24"/>
          <w:szCs w:val="24"/>
        </w:rPr>
      </w:pPr>
    </w:p>
    <w:p w:rsidR="006100D1" w:rsidRPr="009D1325" w:rsidRDefault="006100D1" w:rsidP="00C334EC">
      <w:pPr>
        <w:rPr>
          <w:sz w:val="24"/>
          <w:szCs w:val="24"/>
        </w:rPr>
      </w:pPr>
      <w:r w:rsidRPr="009D1325">
        <w:rPr>
          <w:sz w:val="24"/>
          <w:szCs w:val="24"/>
        </w:rPr>
        <w:t>Linda Blue</w:t>
      </w:r>
    </w:p>
    <w:p w:rsidR="006100D1" w:rsidRPr="009D1325" w:rsidRDefault="006100D1" w:rsidP="00C334EC">
      <w:pPr>
        <w:rPr>
          <w:sz w:val="24"/>
          <w:szCs w:val="24"/>
        </w:rPr>
      </w:pPr>
      <w:r w:rsidRPr="009D1325">
        <w:rPr>
          <w:sz w:val="24"/>
          <w:szCs w:val="24"/>
        </w:rPr>
        <w:t>Chairperson</w:t>
      </w:r>
    </w:p>
    <w:p w:rsidR="006100D1" w:rsidRPr="009D1325" w:rsidRDefault="006100D1" w:rsidP="00C334EC">
      <w:pPr>
        <w:rPr>
          <w:sz w:val="24"/>
          <w:szCs w:val="24"/>
        </w:rPr>
      </w:pPr>
      <w:r w:rsidRPr="009D1325">
        <w:rPr>
          <w:sz w:val="24"/>
          <w:szCs w:val="24"/>
        </w:rPr>
        <w:t>Citizen’s Bond and Oversight Committee</w:t>
      </w:r>
    </w:p>
    <w:sectPr w:rsidR="006100D1" w:rsidRPr="009D1325" w:rsidSect="00353885">
      <w:type w:val="continuous"/>
      <w:pgSz w:w="12240" w:h="15840"/>
      <w:pgMar w:top="1008" w:right="1440" w:bottom="1008"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8EA" w:rsidRDefault="008268EA" w:rsidP="00FA2299">
      <w:r>
        <w:separator/>
      </w:r>
    </w:p>
  </w:endnote>
  <w:endnote w:type="continuationSeparator" w:id="0">
    <w:p w:rsidR="008268EA" w:rsidRDefault="008268EA" w:rsidP="00FA2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8EA" w:rsidRDefault="008268EA" w:rsidP="00FA2299">
      <w:r>
        <w:separator/>
      </w:r>
    </w:p>
  </w:footnote>
  <w:footnote w:type="continuationSeparator" w:id="0">
    <w:p w:rsidR="008268EA" w:rsidRDefault="008268EA" w:rsidP="00FA22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44DE7"/>
    <w:multiLevelType w:val="hybridMultilevel"/>
    <w:tmpl w:val="9B60534A"/>
    <w:lvl w:ilvl="0" w:tplc="6442D750">
      <w:start w:val="1"/>
      <w:numFmt w:val="decimal"/>
      <w:lvlText w:val="%1."/>
      <w:lvlJc w:val="left"/>
      <w:pPr>
        <w:tabs>
          <w:tab w:val="num" w:pos="2160"/>
        </w:tabs>
        <w:ind w:left="2160" w:hanging="720"/>
      </w:pPr>
      <w:rPr>
        <w:rFonts w:hint="default"/>
      </w:rPr>
    </w:lvl>
    <w:lvl w:ilvl="1" w:tplc="0409000F">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089E5319"/>
    <w:multiLevelType w:val="hybridMultilevel"/>
    <w:tmpl w:val="5784F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E498D"/>
    <w:multiLevelType w:val="hybridMultilevel"/>
    <w:tmpl w:val="EF565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5621B5"/>
    <w:multiLevelType w:val="hybridMultilevel"/>
    <w:tmpl w:val="CFCC473A"/>
    <w:lvl w:ilvl="0" w:tplc="A9C0A952">
      <w:start w:val="1"/>
      <w:numFmt w:val="decimal"/>
      <w:lvlText w:val="%1."/>
      <w:lvlJc w:val="left"/>
      <w:pPr>
        <w:ind w:left="720" w:hanging="360"/>
      </w:pPr>
    </w:lvl>
    <w:lvl w:ilvl="1" w:tplc="642075CC" w:tentative="1">
      <w:start w:val="1"/>
      <w:numFmt w:val="lowerLetter"/>
      <w:lvlText w:val="%2."/>
      <w:lvlJc w:val="left"/>
      <w:pPr>
        <w:ind w:left="1440" w:hanging="360"/>
      </w:pPr>
    </w:lvl>
    <w:lvl w:ilvl="2" w:tplc="92987A7C" w:tentative="1">
      <w:start w:val="1"/>
      <w:numFmt w:val="lowerRoman"/>
      <w:lvlText w:val="%3."/>
      <w:lvlJc w:val="right"/>
      <w:pPr>
        <w:ind w:left="2160" w:hanging="180"/>
      </w:pPr>
    </w:lvl>
    <w:lvl w:ilvl="3" w:tplc="734E0F76" w:tentative="1">
      <w:start w:val="1"/>
      <w:numFmt w:val="decimal"/>
      <w:lvlText w:val="%4."/>
      <w:lvlJc w:val="left"/>
      <w:pPr>
        <w:ind w:left="2880" w:hanging="360"/>
      </w:pPr>
    </w:lvl>
    <w:lvl w:ilvl="4" w:tplc="6BA2C412" w:tentative="1">
      <w:start w:val="1"/>
      <w:numFmt w:val="lowerLetter"/>
      <w:lvlText w:val="%5."/>
      <w:lvlJc w:val="left"/>
      <w:pPr>
        <w:ind w:left="3600" w:hanging="360"/>
      </w:pPr>
    </w:lvl>
    <w:lvl w:ilvl="5" w:tplc="5B3205B4" w:tentative="1">
      <w:start w:val="1"/>
      <w:numFmt w:val="lowerRoman"/>
      <w:lvlText w:val="%6."/>
      <w:lvlJc w:val="right"/>
      <w:pPr>
        <w:ind w:left="4320" w:hanging="180"/>
      </w:pPr>
    </w:lvl>
    <w:lvl w:ilvl="6" w:tplc="361ACFFE" w:tentative="1">
      <w:start w:val="1"/>
      <w:numFmt w:val="decimal"/>
      <w:lvlText w:val="%7."/>
      <w:lvlJc w:val="left"/>
      <w:pPr>
        <w:ind w:left="5040" w:hanging="360"/>
      </w:pPr>
    </w:lvl>
    <w:lvl w:ilvl="7" w:tplc="FC04CD08" w:tentative="1">
      <w:start w:val="1"/>
      <w:numFmt w:val="lowerLetter"/>
      <w:lvlText w:val="%8."/>
      <w:lvlJc w:val="left"/>
      <w:pPr>
        <w:ind w:left="5760" w:hanging="360"/>
      </w:pPr>
    </w:lvl>
    <w:lvl w:ilvl="8" w:tplc="65AE42B8" w:tentative="1">
      <w:start w:val="1"/>
      <w:numFmt w:val="lowerRoman"/>
      <w:lvlText w:val="%9."/>
      <w:lvlJc w:val="right"/>
      <w:pPr>
        <w:ind w:left="6480" w:hanging="180"/>
      </w:pPr>
    </w:lvl>
  </w:abstractNum>
  <w:abstractNum w:abstractNumId="4" w15:restartNumberingAfterBreak="0">
    <w:nsid w:val="18814EDB"/>
    <w:multiLevelType w:val="hybridMultilevel"/>
    <w:tmpl w:val="F7C83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C7865"/>
    <w:multiLevelType w:val="hybridMultilevel"/>
    <w:tmpl w:val="33BAEB6C"/>
    <w:lvl w:ilvl="0" w:tplc="EA4615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35DFD"/>
    <w:multiLevelType w:val="hybridMultilevel"/>
    <w:tmpl w:val="2028F6A6"/>
    <w:lvl w:ilvl="0" w:tplc="A678CDF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251BF4"/>
    <w:multiLevelType w:val="multilevel"/>
    <w:tmpl w:val="2CFE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F06841"/>
    <w:multiLevelType w:val="hybridMultilevel"/>
    <w:tmpl w:val="983CA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54AE4"/>
    <w:multiLevelType w:val="hybridMultilevel"/>
    <w:tmpl w:val="C6322382"/>
    <w:lvl w:ilvl="0" w:tplc="EA461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DC7979"/>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25F3093C"/>
    <w:multiLevelType w:val="hybridMultilevel"/>
    <w:tmpl w:val="2EB2C9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826AA6"/>
    <w:multiLevelType w:val="hybridMultilevel"/>
    <w:tmpl w:val="33BAEB6C"/>
    <w:lvl w:ilvl="0" w:tplc="EA4615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5C06A4"/>
    <w:multiLevelType w:val="hybridMultilevel"/>
    <w:tmpl w:val="DFECDA7A"/>
    <w:lvl w:ilvl="0" w:tplc="24621D2C">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E3D085D"/>
    <w:multiLevelType w:val="hybridMultilevel"/>
    <w:tmpl w:val="316A3A4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F063B80"/>
    <w:multiLevelType w:val="hybridMultilevel"/>
    <w:tmpl w:val="CF9EA1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644ACD"/>
    <w:multiLevelType w:val="hybridMultilevel"/>
    <w:tmpl w:val="B82628CC"/>
    <w:lvl w:ilvl="0" w:tplc="EA461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A64779"/>
    <w:multiLevelType w:val="singleLevel"/>
    <w:tmpl w:val="DF44B8D0"/>
    <w:lvl w:ilvl="0">
      <w:start w:val="1"/>
      <w:numFmt w:val="decimal"/>
      <w:lvlText w:val="%1."/>
      <w:lvlJc w:val="left"/>
      <w:pPr>
        <w:tabs>
          <w:tab w:val="num" w:pos="360"/>
        </w:tabs>
        <w:ind w:left="360" w:hanging="360"/>
      </w:pPr>
      <w:rPr>
        <w:b w:val="0"/>
      </w:rPr>
    </w:lvl>
  </w:abstractNum>
  <w:abstractNum w:abstractNumId="18" w15:restartNumberingAfterBreak="0">
    <w:nsid w:val="3B9032C9"/>
    <w:multiLevelType w:val="multilevel"/>
    <w:tmpl w:val="C5E2E8E8"/>
    <w:lvl w:ilvl="0">
      <w:start w:val="1"/>
      <w:numFmt w:val="bullet"/>
      <w:lvlText w:val="π"/>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19453F"/>
    <w:multiLevelType w:val="singleLevel"/>
    <w:tmpl w:val="9146C620"/>
    <w:lvl w:ilvl="0">
      <w:start w:val="1"/>
      <w:numFmt w:val="bullet"/>
      <w:lvlText w:val=""/>
      <w:lvlJc w:val="left"/>
      <w:pPr>
        <w:tabs>
          <w:tab w:val="num" w:pos="360"/>
        </w:tabs>
        <w:ind w:left="360" w:hanging="360"/>
      </w:pPr>
      <w:rPr>
        <w:rFonts w:ascii="Wingdings" w:hAnsi="Wingdings" w:hint="default"/>
        <w:sz w:val="28"/>
      </w:rPr>
    </w:lvl>
  </w:abstractNum>
  <w:abstractNum w:abstractNumId="20" w15:restartNumberingAfterBreak="0">
    <w:nsid w:val="557B089B"/>
    <w:multiLevelType w:val="singleLevel"/>
    <w:tmpl w:val="9146C620"/>
    <w:lvl w:ilvl="0">
      <w:start w:val="1"/>
      <w:numFmt w:val="bullet"/>
      <w:lvlText w:val=""/>
      <w:lvlJc w:val="left"/>
      <w:pPr>
        <w:tabs>
          <w:tab w:val="num" w:pos="360"/>
        </w:tabs>
        <w:ind w:left="360" w:hanging="360"/>
      </w:pPr>
      <w:rPr>
        <w:rFonts w:ascii="Wingdings" w:hAnsi="Wingdings" w:hint="default"/>
        <w:sz w:val="28"/>
      </w:rPr>
    </w:lvl>
  </w:abstractNum>
  <w:abstractNum w:abstractNumId="21" w15:restartNumberingAfterBreak="0">
    <w:nsid w:val="5A041551"/>
    <w:multiLevelType w:val="hybridMultilevel"/>
    <w:tmpl w:val="10503312"/>
    <w:lvl w:ilvl="0" w:tplc="B5A87A42">
      <w:start w:val="1"/>
      <w:numFmt w:val="bullet"/>
      <w:lvlText w:val="π"/>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A3F6204"/>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5A40057D"/>
    <w:multiLevelType w:val="hybridMultilevel"/>
    <w:tmpl w:val="6FCC4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3410AF"/>
    <w:multiLevelType w:val="singleLevel"/>
    <w:tmpl w:val="9146C620"/>
    <w:lvl w:ilvl="0">
      <w:start w:val="1"/>
      <w:numFmt w:val="bullet"/>
      <w:lvlText w:val=""/>
      <w:lvlJc w:val="left"/>
      <w:pPr>
        <w:tabs>
          <w:tab w:val="num" w:pos="360"/>
        </w:tabs>
        <w:ind w:left="360" w:hanging="360"/>
      </w:pPr>
      <w:rPr>
        <w:rFonts w:ascii="Wingdings" w:hAnsi="Wingdings" w:hint="default"/>
        <w:sz w:val="28"/>
      </w:rPr>
    </w:lvl>
  </w:abstractNum>
  <w:abstractNum w:abstractNumId="25" w15:restartNumberingAfterBreak="0">
    <w:nsid w:val="63BC67EB"/>
    <w:multiLevelType w:val="hybridMultilevel"/>
    <w:tmpl w:val="C5E2E8E8"/>
    <w:lvl w:ilvl="0" w:tplc="B5A87A42">
      <w:start w:val="1"/>
      <w:numFmt w:val="bullet"/>
      <w:lvlText w:val="π"/>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475550"/>
    <w:multiLevelType w:val="multilevel"/>
    <w:tmpl w:val="A8C2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FE29D3"/>
    <w:multiLevelType w:val="multilevel"/>
    <w:tmpl w:val="0FC0A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1113B7"/>
    <w:multiLevelType w:val="singleLevel"/>
    <w:tmpl w:val="04090011"/>
    <w:lvl w:ilvl="0">
      <w:start w:val="1"/>
      <w:numFmt w:val="decimal"/>
      <w:lvlText w:val="%1)"/>
      <w:lvlJc w:val="left"/>
      <w:pPr>
        <w:tabs>
          <w:tab w:val="num" w:pos="360"/>
        </w:tabs>
        <w:ind w:left="360" w:hanging="360"/>
      </w:pPr>
      <w:rPr>
        <w:rFonts w:hint="default"/>
      </w:rPr>
    </w:lvl>
  </w:abstractNum>
  <w:abstractNum w:abstractNumId="29" w15:restartNumberingAfterBreak="0">
    <w:nsid w:val="66A523F0"/>
    <w:multiLevelType w:val="multilevel"/>
    <w:tmpl w:val="C944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0913DB"/>
    <w:multiLevelType w:val="hybridMultilevel"/>
    <w:tmpl w:val="EEF85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3F1751"/>
    <w:multiLevelType w:val="singleLevel"/>
    <w:tmpl w:val="9146C620"/>
    <w:lvl w:ilvl="0">
      <w:start w:val="1"/>
      <w:numFmt w:val="bullet"/>
      <w:lvlText w:val=""/>
      <w:lvlJc w:val="left"/>
      <w:pPr>
        <w:tabs>
          <w:tab w:val="num" w:pos="360"/>
        </w:tabs>
        <w:ind w:left="360" w:hanging="360"/>
      </w:pPr>
      <w:rPr>
        <w:rFonts w:ascii="Wingdings" w:hAnsi="Wingdings" w:hint="default"/>
        <w:sz w:val="28"/>
      </w:rPr>
    </w:lvl>
  </w:abstractNum>
  <w:abstractNum w:abstractNumId="32" w15:restartNumberingAfterBreak="0">
    <w:nsid w:val="764A38B2"/>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7E0550F4"/>
    <w:multiLevelType w:val="hybridMultilevel"/>
    <w:tmpl w:val="ECFC4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E4135D"/>
    <w:multiLevelType w:val="hybridMultilevel"/>
    <w:tmpl w:val="3348CC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0"/>
  </w:num>
  <w:num w:numId="3">
    <w:abstractNumId w:val="32"/>
  </w:num>
  <w:num w:numId="4">
    <w:abstractNumId w:val="19"/>
  </w:num>
  <w:num w:numId="5">
    <w:abstractNumId w:val="20"/>
  </w:num>
  <w:num w:numId="6">
    <w:abstractNumId w:val="24"/>
  </w:num>
  <w:num w:numId="7">
    <w:abstractNumId w:val="22"/>
  </w:num>
  <w:num w:numId="8">
    <w:abstractNumId w:val="3"/>
  </w:num>
  <w:num w:numId="9">
    <w:abstractNumId w:val="28"/>
  </w:num>
  <w:num w:numId="10">
    <w:abstractNumId w:val="6"/>
  </w:num>
  <w:num w:numId="11">
    <w:abstractNumId w:val="15"/>
  </w:num>
  <w:num w:numId="12">
    <w:abstractNumId w:val="21"/>
  </w:num>
  <w:num w:numId="13">
    <w:abstractNumId w:val="25"/>
  </w:num>
  <w:num w:numId="14">
    <w:abstractNumId w:val="18"/>
  </w:num>
  <w:num w:numId="15">
    <w:abstractNumId w:val="34"/>
  </w:num>
  <w:num w:numId="16">
    <w:abstractNumId w:val="11"/>
  </w:num>
  <w:num w:numId="17">
    <w:abstractNumId w:val="26"/>
  </w:num>
  <w:num w:numId="18">
    <w:abstractNumId w:val="2"/>
  </w:num>
  <w:num w:numId="19">
    <w:abstractNumId w:val="30"/>
  </w:num>
  <w:num w:numId="20">
    <w:abstractNumId w:val="8"/>
  </w:num>
  <w:num w:numId="21">
    <w:abstractNumId w:val="29"/>
  </w:num>
  <w:num w:numId="22">
    <w:abstractNumId w:val="33"/>
  </w:num>
  <w:num w:numId="23">
    <w:abstractNumId w:val="1"/>
  </w:num>
  <w:num w:numId="24">
    <w:abstractNumId w:val="4"/>
  </w:num>
  <w:num w:numId="25">
    <w:abstractNumId w:val="23"/>
  </w:num>
  <w:num w:numId="26">
    <w:abstractNumId w:val="17"/>
  </w:num>
  <w:num w:numId="27">
    <w:abstractNumId w:val="0"/>
  </w:num>
  <w:num w:numId="28">
    <w:abstractNumId w:val="14"/>
  </w:num>
  <w:num w:numId="29">
    <w:abstractNumId w:val="13"/>
  </w:num>
  <w:num w:numId="30">
    <w:abstractNumId w:val="27"/>
  </w:num>
  <w:num w:numId="31">
    <w:abstractNumId w:val="7"/>
  </w:num>
  <w:num w:numId="32">
    <w:abstractNumId w:val="5"/>
  </w:num>
  <w:num w:numId="33">
    <w:abstractNumId w:val="12"/>
  </w:num>
  <w:num w:numId="34">
    <w:abstractNumId w:val="16"/>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7F6"/>
    <w:rsid w:val="00005C1F"/>
    <w:rsid w:val="00011D1C"/>
    <w:rsid w:val="00015919"/>
    <w:rsid w:val="00016EAD"/>
    <w:rsid w:val="00023439"/>
    <w:rsid w:val="000251FB"/>
    <w:rsid w:val="00032741"/>
    <w:rsid w:val="00042E40"/>
    <w:rsid w:val="00044395"/>
    <w:rsid w:val="00061C00"/>
    <w:rsid w:val="000630BB"/>
    <w:rsid w:val="000674FE"/>
    <w:rsid w:val="00071B18"/>
    <w:rsid w:val="000727E3"/>
    <w:rsid w:val="00075951"/>
    <w:rsid w:val="00076A5C"/>
    <w:rsid w:val="00083CB9"/>
    <w:rsid w:val="000879BE"/>
    <w:rsid w:val="0009276D"/>
    <w:rsid w:val="000A2D4F"/>
    <w:rsid w:val="000A5394"/>
    <w:rsid w:val="000A5718"/>
    <w:rsid w:val="000B023C"/>
    <w:rsid w:val="000B2EDD"/>
    <w:rsid w:val="000C1FD9"/>
    <w:rsid w:val="000C2C9B"/>
    <w:rsid w:val="000C5EFB"/>
    <w:rsid w:val="000D28C2"/>
    <w:rsid w:val="000D4C2C"/>
    <w:rsid w:val="000D5031"/>
    <w:rsid w:val="000D5686"/>
    <w:rsid w:val="000D5FE6"/>
    <w:rsid w:val="000E0B12"/>
    <w:rsid w:val="000F7A72"/>
    <w:rsid w:val="00103C46"/>
    <w:rsid w:val="00104064"/>
    <w:rsid w:val="00110AE3"/>
    <w:rsid w:val="00111F9F"/>
    <w:rsid w:val="001126ED"/>
    <w:rsid w:val="00112FD1"/>
    <w:rsid w:val="001148AB"/>
    <w:rsid w:val="001164DB"/>
    <w:rsid w:val="0011785C"/>
    <w:rsid w:val="00130AC3"/>
    <w:rsid w:val="00133011"/>
    <w:rsid w:val="00134128"/>
    <w:rsid w:val="00135469"/>
    <w:rsid w:val="001376B3"/>
    <w:rsid w:val="00140BD0"/>
    <w:rsid w:val="00150E7A"/>
    <w:rsid w:val="00152B7C"/>
    <w:rsid w:val="00156FFC"/>
    <w:rsid w:val="00166070"/>
    <w:rsid w:val="00166788"/>
    <w:rsid w:val="0019470D"/>
    <w:rsid w:val="001B223B"/>
    <w:rsid w:val="001B6D1B"/>
    <w:rsid w:val="001B7BC0"/>
    <w:rsid w:val="001C71F8"/>
    <w:rsid w:val="001D3D48"/>
    <w:rsid w:val="001D60DE"/>
    <w:rsid w:val="001E329E"/>
    <w:rsid w:val="001F073A"/>
    <w:rsid w:val="001F3FF7"/>
    <w:rsid w:val="001F417C"/>
    <w:rsid w:val="001F691C"/>
    <w:rsid w:val="00201CF6"/>
    <w:rsid w:val="00207028"/>
    <w:rsid w:val="002073B0"/>
    <w:rsid w:val="00212422"/>
    <w:rsid w:val="00215191"/>
    <w:rsid w:val="0021611E"/>
    <w:rsid w:val="00226330"/>
    <w:rsid w:val="00233E96"/>
    <w:rsid w:val="00235266"/>
    <w:rsid w:val="00243763"/>
    <w:rsid w:val="00246042"/>
    <w:rsid w:val="002560F5"/>
    <w:rsid w:val="00257BE6"/>
    <w:rsid w:val="002630DC"/>
    <w:rsid w:val="002704A6"/>
    <w:rsid w:val="002719D6"/>
    <w:rsid w:val="00273483"/>
    <w:rsid w:val="0028668B"/>
    <w:rsid w:val="00286F2E"/>
    <w:rsid w:val="002963D7"/>
    <w:rsid w:val="002A0BB2"/>
    <w:rsid w:val="002A27C6"/>
    <w:rsid w:val="002A2EBA"/>
    <w:rsid w:val="002A64B4"/>
    <w:rsid w:val="002B2EBC"/>
    <w:rsid w:val="002B3756"/>
    <w:rsid w:val="002C25A7"/>
    <w:rsid w:val="002C6E1B"/>
    <w:rsid w:val="002D0D28"/>
    <w:rsid w:val="002D0ED0"/>
    <w:rsid w:val="002D2E6F"/>
    <w:rsid w:val="002D3CD0"/>
    <w:rsid w:val="002D3D0A"/>
    <w:rsid w:val="002D6639"/>
    <w:rsid w:val="002E21D8"/>
    <w:rsid w:val="002E4455"/>
    <w:rsid w:val="002F1A2E"/>
    <w:rsid w:val="002F6AE9"/>
    <w:rsid w:val="002F7605"/>
    <w:rsid w:val="003033AC"/>
    <w:rsid w:val="003063BD"/>
    <w:rsid w:val="00313469"/>
    <w:rsid w:val="00315042"/>
    <w:rsid w:val="00321AB8"/>
    <w:rsid w:val="003278C9"/>
    <w:rsid w:val="003506EE"/>
    <w:rsid w:val="003527E5"/>
    <w:rsid w:val="00353885"/>
    <w:rsid w:val="0035585B"/>
    <w:rsid w:val="003571E5"/>
    <w:rsid w:val="0036323D"/>
    <w:rsid w:val="00363B0F"/>
    <w:rsid w:val="00364265"/>
    <w:rsid w:val="00366F28"/>
    <w:rsid w:val="003704AE"/>
    <w:rsid w:val="00372E7D"/>
    <w:rsid w:val="003752BD"/>
    <w:rsid w:val="00390DEB"/>
    <w:rsid w:val="0039220F"/>
    <w:rsid w:val="003A18F9"/>
    <w:rsid w:val="003A4839"/>
    <w:rsid w:val="003B0065"/>
    <w:rsid w:val="003B273D"/>
    <w:rsid w:val="003B32D1"/>
    <w:rsid w:val="003B6F0E"/>
    <w:rsid w:val="003B748F"/>
    <w:rsid w:val="003C0411"/>
    <w:rsid w:val="003C1801"/>
    <w:rsid w:val="003C18F9"/>
    <w:rsid w:val="003C2D9E"/>
    <w:rsid w:val="003D27EE"/>
    <w:rsid w:val="003D2888"/>
    <w:rsid w:val="003D51C1"/>
    <w:rsid w:val="003E71C6"/>
    <w:rsid w:val="003F0ED8"/>
    <w:rsid w:val="004003F7"/>
    <w:rsid w:val="004009A8"/>
    <w:rsid w:val="004013B3"/>
    <w:rsid w:val="00404DDA"/>
    <w:rsid w:val="004050C9"/>
    <w:rsid w:val="0041312B"/>
    <w:rsid w:val="004168B5"/>
    <w:rsid w:val="00430E27"/>
    <w:rsid w:val="004340DF"/>
    <w:rsid w:val="00445F97"/>
    <w:rsid w:val="004553AD"/>
    <w:rsid w:val="00467C3C"/>
    <w:rsid w:val="00475DE3"/>
    <w:rsid w:val="00476719"/>
    <w:rsid w:val="004768F7"/>
    <w:rsid w:val="00477672"/>
    <w:rsid w:val="004841D4"/>
    <w:rsid w:val="00487A1B"/>
    <w:rsid w:val="0049738E"/>
    <w:rsid w:val="004A0C00"/>
    <w:rsid w:val="004A109F"/>
    <w:rsid w:val="004A33C3"/>
    <w:rsid w:val="004B5094"/>
    <w:rsid w:val="004B519F"/>
    <w:rsid w:val="004B703C"/>
    <w:rsid w:val="004C5F2E"/>
    <w:rsid w:val="004C727D"/>
    <w:rsid w:val="004D12EB"/>
    <w:rsid w:val="004D5C19"/>
    <w:rsid w:val="004E1168"/>
    <w:rsid w:val="004E4034"/>
    <w:rsid w:val="004E48F9"/>
    <w:rsid w:val="004E4D97"/>
    <w:rsid w:val="004E57C2"/>
    <w:rsid w:val="004E75BA"/>
    <w:rsid w:val="004E7927"/>
    <w:rsid w:val="005016EC"/>
    <w:rsid w:val="005141C4"/>
    <w:rsid w:val="00515C8B"/>
    <w:rsid w:val="00532552"/>
    <w:rsid w:val="00541F83"/>
    <w:rsid w:val="005433C5"/>
    <w:rsid w:val="00543A8E"/>
    <w:rsid w:val="00551C92"/>
    <w:rsid w:val="00557638"/>
    <w:rsid w:val="005663BD"/>
    <w:rsid w:val="0057351D"/>
    <w:rsid w:val="00583298"/>
    <w:rsid w:val="00586F9C"/>
    <w:rsid w:val="005872D3"/>
    <w:rsid w:val="005976A9"/>
    <w:rsid w:val="005A3548"/>
    <w:rsid w:val="005A51F5"/>
    <w:rsid w:val="005A579E"/>
    <w:rsid w:val="005A7FAE"/>
    <w:rsid w:val="005B0FD7"/>
    <w:rsid w:val="005C0025"/>
    <w:rsid w:val="005C25C1"/>
    <w:rsid w:val="005C460A"/>
    <w:rsid w:val="005C48B0"/>
    <w:rsid w:val="005D0E52"/>
    <w:rsid w:val="005D5C22"/>
    <w:rsid w:val="005D68F5"/>
    <w:rsid w:val="005E51A8"/>
    <w:rsid w:val="005F14E0"/>
    <w:rsid w:val="0060450A"/>
    <w:rsid w:val="006100D1"/>
    <w:rsid w:val="006100D6"/>
    <w:rsid w:val="0061426B"/>
    <w:rsid w:val="00614282"/>
    <w:rsid w:val="006148A6"/>
    <w:rsid w:val="00620B16"/>
    <w:rsid w:val="00622EA8"/>
    <w:rsid w:val="00623191"/>
    <w:rsid w:val="00624895"/>
    <w:rsid w:val="00626F0F"/>
    <w:rsid w:val="00635556"/>
    <w:rsid w:val="00641460"/>
    <w:rsid w:val="00646D68"/>
    <w:rsid w:val="00646D9F"/>
    <w:rsid w:val="0066270D"/>
    <w:rsid w:val="006662B5"/>
    <w:rsid w:val="00680F81"/>
    <w:rsid w:val="006833CA"/>
    <w:rsid w:val="006842FB"/>
    <w:rsid w:val="0069089E"/>
    <w:rsid w:val="00696B8A"/>
    <w:rsid w:val="006977E0"/>
    <w:rsid w:val="006A65B1"/>
    <w:rsid w:val="006B1037"/>
    <w:rsid w:val="006C6958"/>
    <w:rsid w:val="006C7931"/>
    <w:rsid w:val="006D0F51"/>
    <w:rsid w:val="006D4E02"/>
    <w:rsid w:val="006E6074"/>
    <w:rsid w:val="006F65B5"/>
    <w:rsid w:val="007029AC"/>
    <w:rsid w:val="00703BFA"/>
    <w:rsid w:val="00712D1D"/>
    <w:rsid w:val="0071435A"/>
    <w:rsid w:val="0071677D"/>
    <w:rsid w:val="00722741"/>
    <w:rsid w:val="00722892"/>
    <w:rsid w:val="007241CC"/>
    <w:rsid w:val="007269EB"/>
    <w:rsid w:val="007274D3"/>
    <w:rsid w:val="00740CDE"/>
    <w:rsid w:val="0074273F"/>
    <w:rsid w:val="007539DB"/>
    <w:rsid w:val="00754578"/>
    <w:rsid w:val="00761E92"/>
    <w:rsid w:val="007732C8"/>
    <w:rsid w:val="007753DF"/>
    <w:rsid w:val="007C1AEC"/>
    <w:rsid w:val="007D294B"/>
    <w:rsid w:val="007E3A47"/>
    <w:rsid w:val="007E4565"/>
    <w:rsid w:val="007E477C"/>
    <w:rsid w:val="007F1835"/>
    <w:rsid w:val="00804515"/>
    <w:rsid w:val="008116F0"/>
    <w:rsid w:val="008136E6"/>
    <w:rsid w:val="008268EA"/>
    <w:rsid w:val="00834EFD"/>
    <w:rsid w:val="008356F1"/>
    <w:rsid w:val="00846B7E"/>
    <w:rsid w:val="0085009D"/>
    <w:rsid w:val="00854539"/>
    <w:rsid w:val="008601A8"/>
    <w:rsid w:val="0086105F"/>
    <w:rsid w:val="008611B9"/>
    <w:rsid w:val="00861AF0"/>
    <w:rsid w:val="00863A63"/>
    <w:rsid w:val="00877531"/>
    <w:rsid w:val="00880E8A"/>
    <w:rsid w:val="0088246E"/>
    <w:rsid w:val="00892F3F"/>
    <w:rsid w:val="008A4BC1"/>
    <w:rsid w:val="008A6C74"/>
    <w:rsid w:val="008B1749"/>
    <w:rsid w:val="008B208C"/>
    <w:rsid w:val="008B2E81"/>
    <w:rsid w:val="008B63E6"/>
    <w:rsid w:val="008C142F"/>
    <w:rsid w:val="008C23D7"/>
    <w:rsid w:val="008C24EC"/>
    <w:rsid w:val="008E40F5"/>
    <w:rsid w:val="008E445A"/>
    <w:rsid w:val="008E6631"/>
    <w:rsid w:val="008F0EDF"/>
    <w:rsid w:val="008F16AB"/>
    <w:rsid w:val="008F6972"/>
    <w:rsid w:val="00902A42"/>
    <w:rsid w:val="009053F9"/>
    <w:rsid w:val="00915706"/>
    <w:rsid w:val="00922241"/>
    <w:rsid w:val="009300E2"/>
    <w:rsid w:val="00935148"/>
    <w:rsid w:val="00944653"/>
    <w:rsid w:val="00947B1D"/>
    <w:rsid w:val="00951816"/>
    <w:rsid w:val="0095228D"/>
    <w:rsid w:val="009545DB"/>
    <w:rsid w:val="0096447C"/>
    <w:rsid w:val="00965C9E"/>
    <w:rsid w:val="00973573"/>
    <w:rsid w:val="00974F97"/>
    <w:rsid w:val="00976AE3"/>
    <w:rsid w:val="00977488"/>
    <w:rsid w:val="00985CF4"/>
    <w:rsid w:val="0099114D"/>
    <w:rsid w:val="00991B15"/>
    <w:rsid w:val="00992B5A"/>
    <w:rsid w:val="009963D6"/>
    <w:rsid w:val="009A0A4A"/>
    <w:rsid w:val="009A253B"/>
    <w:rsid w:val="009A489D"/>
    <w:rsid w:val="009A4A54"/>
    <w:rsid w:val="009B085D"/>
    <w:rsid w:val="009B7111"/>
    <w:rsid w:val="009C6D51"/>
    <w:rsid w:val="009D1325"/>
    <w:rsid w:val="009D2A50"/>
    <w:rsid w:val="009D5C26"/>
    <w:rsid w:val="009D76CD"/>
    <w:rsid w:val="009D7A03"/>
    <w:rsid w:val="009E1502"/>
    <w:rsid w:val="009E2017"/>
    <w:rsid w:val="009E2B8C"/>
    <w:rsid w:val="009E3B4A"/>
    <w:rsid w:val="009E5E29"/>
    <w:rsid w:val="009F0FE8"/>
    <w:rsid w:val="009F2133"/>
    <w:rsid w:val="00A006A0"/>
    <w:rsid w:val="00A01E83"/>
    <w:rsid w:val="00A02545"/>
    <w:rsid w:val="00A1012B"/>
    <w:rsid w:val="00A12756"/>
    <w:rsid w:val="00A237F6"/>
    <w:rsid w:val="00A25D75"/>
    <w:rsid w:val="00A31267"/>
    <w:rsid w:val="00A34F8F"/>
    <w:rsid w:val="00A35FAD"/>
    <w:rsid w:val="00A41100"/>
    <w:rsid w:val="00A4296A"/>
    <w:rsid w:val="00A4600F"/>
    <w:rsid w:val="00A5278F"/>
    <w:rsid w:val="00A6033B"/>
    <w:rsid w:val="00A62DAB"/>
    <w:rsid w:val="00A66FF5"/>
    <w:rsid w:val="00A75EA4"/>
    <w:rsid w:val="00A85111"/>
    <w:rsid w:val="00A965EA"/>
    <w:rsid w:val="00AA3343"/>
    <w:rsid w:val="00AB21FF"/>
    <w:rsid w:val="00AB6C7D"/>
    <w:rsid w:val="00AB6F0D"/>
    <w:rsid w:val="00AE0A53"/>
    <w:rsid w:val="00AE2EF4"/>
    <w:rsid w:val="00AE30D7"/>
    <w:rsid w:val="00AF417E"/>
    <w:rsid w:val="00AF4DF5"/>
    <w:rsid w:val="00B025CA"/>
    <w:rsid w:val="00B02EF1"/>
    <w:rsid w:val="00B10885"/>
    <w:rsid w:val="00B14C21"/>
    <w:rsid w:val="00B14EDB"/>
    <w:rsid w:val="00B23E68"/>
    <w:rsid w:val="00B2561B"/>
    <w:rsid w:val="00B31143"/>
    <w:rsid w:val="00B33D90"/>
    <w:rsid w:val="00B347A6"/>
    <w:rsid w:val="00B34D6B"/>
    <w:rsid w:val="00B402D6"/>
    <w:rsid w:val="00B44572"/>
    <w:rsid w:val="00B44CE6"/>
    <w:rsid w:val="00B4647E"/>
    <w:rsid w:val="00B528B0"/>
    <w:rsid w:val="00B52EA8"/>
    <w:rsid w:val="00B5326F"/>
    <w:rsid w:val="00B53711"/>
    <w:rsid w:val="00B5603C"/>
    <w:rsid w:val="00B61BB9"/>
    <w:rsid w:val="00B62657"/>
    <w:rsid w:val="00B635D1"/>
    <w:rsid w:val="00B670A0"/>
    <w:rsid w:val="00B70310"/>
    <w:rsid w:val="00B74DB7"/>
    <w:rsid w:val="00B777D5"/>
    <w:rsid w:val="00B81CFD"/>
    <w:rsid w:val="00B844D3"/>
    <w:rsid w:val="00B84838"/>
    <w:rsid w:val="00B8484C"/>
    <w:rsid w:val="00B84976"/>
    <w:rsid w:val="00B85384"/>
    <w:rsid w:val="00B86592"/>
    <w:rsid w:val="00B8768E"/>
    <w:rsid w:val="00B939E6"/>
    <w:rsid w:val="00B96240"/>
    <w:rsid w:val="00B97A50"/>
    <w:rsid w:val="00BA7343"/>
    <w:rsid w:val="00BA7642"/>
    <w:rsid w:val="00BB1B4C"/>
    <w:rsid w:val="00BB7EE0"/>
    <w:rsid w:val="00BC029E"/>
    <w:rsid w:val="00BC3A3E"/>
    <w:rsid w:val="00BC5056"/>
    <w:rsid w:val="00BC5587"/>
    <w:rsid w:val="00BC74E8"/>
    <w:rsid w:val="00BD029B"/>
    <w:rsid w:val="00BD69F0"/>
    <w:rsid w:val="00BD7675"/>
    <w:rsid w:val="00BE2FC9"/>
    <w:rsid w:val="00BE6434"/>
    <w:rsid w:val="00C06D7E"/>
    <w:rsid w:val="00C06E2C"/>
    <w:rsid w:val="00C14FED"/>
    <w:rsid w:val="00C16510"/>
    <w:rsid w:val="00C20504"/>
    <w:rsid w:val="00C27B0A"/>
    <w:rsid w:val="00C30FE6"/>
    <w:rsid w:val="00C334EC"/>
    <w:rsid w:val="00C35619"/>
    <w:rsid w:val="00C504C5"/>
    <w:rsid w:val="00C516BC"/>
    <w:rsid w:val="00C522DE"/>
    <w:rsid w:val="00C52EFB"/>
    <w:rsid w:val="00C72F09"/>
    <w:rsid w:val="00C7437F"/>
    <w:rsid w:val="00C75D5E"/>
    <w:rsid w:val="00C8428B"/>
    <w:rsid w:val="00C86D0D"/>
    <w:rsid w:val="00C909F9"/>
    <w:rsid w:val="00C953F9"/>
    <w:rsid w:val="00CA5A46"/>
    <w:rsid w:val="00CB1A56"/>
    <w:rsid w:val="00CB326E"/>
    <w:rsid w:val="00CC040D"/>
    <w:rsid w:val="00CD58A4"/>
    <w:rsid w:val="00CE01CF"/>
    <w:rsid w:val="00CE4FBF"/>
    <w:rsid w:val="00CF7958"/>
    <w:rsid w:val="00D07370"/>
    <w:rsid w:val="00D10D75"/>
    <w:rsid w:val="00D17D22"/>
    <w:rsid w:val="00D245AC"/>
    <w:rsid w:val="00D34EE4"/>
    <w:rsid w:val="00D371C1"/>
    <w:rsid w:val="00D406E6"/>
    <w:rsid w:val="00D426AE"/>
    <w:rsid w:val="00D44868"/>
    <w:rsid w:val="00D521EA"/>
    <w:rsid w:val="00D55AE0"/>
    <w:rsid w:val="00D644F3"/>
    <w:rsid w:val="00D670B5"/>
    <w:rsid w:val="00D74330"/>
    <w:rsid w:val="00D858A1"/>
    <w:rsid w:val="00D91CEC"/>
    <w:rsid w:val="00D92A67"/>
    <w:rsid w:val="00DB1331"/>
    <w:rsid w:val="00DB5A5F"/>
    <w:rsid w:val="00DB7818"/>
    <w:rsid w:val="00DD4CE0"/>
    <w:rsid w:val="00DD68E9"/>
    <w:rsid w:val="00DE2742"/>
    <w:rsid w:val="00DE424F"/>
    <w:rsid w:val="00DF73F4"/>
    <w:rsid w:val="00E004F7"/>
    <w:rsid w:val="00E00598"/>
    <w:rsid w:val="00E02DAA"/>
    <w:rsid w:val="00E05364"/>
    <w:rsid w:val="00E10219"/>
    <w:rsid w:val="00E2216A"/>
    <w:rsid w:val="00E33525"/>
    <w:rsid w:val="00E46014"/>
    <w:rsid w:val="00E54528"/>
    <w:rsid w:val="00E6499B"/>
    <w:rsid w:val="00E7169C"/>
    <w:rsid w:val="00E77BA3"/>
    <w:rsid w:val="00E8683D"/>
    <w:rsid w:val="00EA5824"/>
    <w:rsid w:val="00EA5F3B"/>
    <w:rsid w:val="00EB585F"/>
    <w:rsid w:val="00EC580F"/>
    <w:rsid w:val="00ED4152"/>
    <w:rsid w:val="00EE2F41"/>
    <w:rsid w:val="00EE3352"/>
    <w:rsid w:val="00EE6CF3"/>
    <w:rsid w:val="00EF1DA7"/>
    <w:rsid w:val="00EF4B49"/>
    <w:rsid w:val="00EF50A5"/>
    <w:rsid w:val="00EF6975"/>
    <w:rsid w:val="00F01A34"/>
    <w:rsid w:val="00F02EB7"/>
    <w:rsid w:val="00F17999"/>
    <w:rsid w:val="00F22B7D"/>
    <w:rsid w:val="00F2302B"/>
    <w:rsid w:val="00F3168F"/>
    <w:rsid w:val="00F31AE6"/>
    <w:rsid w:val="00F51D23"/>
    <w:rsid w:val="00F52F1D"/>
    <w:rsid w:val="00F53F41"/>
    <w:rsid w:val="00F628A4"/>
    <w:rsid w:val="00F73298"/>
    <w:rsid w:val="00F77FE4"/>
    <w:rsid w:val="00F91C4C"/>
    <w:rsid w:val="00FA0DA7"/>
    <w:rsid w:val="00FA2299"/>
    <w:rsid w:val="00FA7AFE"/>
    <w:rsid w:val="00FB702D"/>
    <w:rsid w:val="00FC0FA1"/>
    <w:rsid w:val="00FC6458"/>
    <w:rsid w:val="00FD08EF"/>
    <w:rsid w:val="00FE1B59"/>
    <w:rsid w:val="00FE56A0"/>
    <w:rsid w:val="00FF5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35FAAD12-1CEB-453B-8950-E294F018C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29B"/>
  </w:style>
  <w:style w:type="paragraph" w:styleId="Heading1">
    <w:name w:val="heading 1"/>
    <w:basedOn w:val="Normal"/>
    <w:next w:val="Normal"/>
    <w:qFormat/>
    <w:rsid w:val="00BD029B"/>
    <w:pPr>
      <w:keepNext/>
      <w:outlineLvl w:val="0"/>
    </w:pPr>
    <w:rPr>
      <w:sz w:val="36"/>
    </w:rPr>
  </w:style>
  <w:style w:type="paragraph" w:styleId="Heading2">
    <w:name w:val="heading 2"/>
    <w:basedOn w:val="Normal"/>
    <w:next w:val="Normal"/>
    <w:qFormat/>
    <w:rsid w:val="00BD029B"/>
    <w:pPr>
      <w:keepNext/>
      <w:outlineLvl w:val="1"/>
    </w:pPr>
    <w:rPr>
      <w:sz w:val="40"/>
    </w:rPr>
  </w:style>
  <w:style w:type="paragraph" w:styleId="Heading3">
    <w:name w:val="heading 3"/>
    <w:basedOn w:val="Normal"/>
    <w:next w:val="Normal"/>
    <w:qFormat/>
    <w:rsid w:val="00BD029B"/>
    <w:pPr>
      <w:keepNext/>
      <w:outlineLvl w:val="2"/>
    </w:pPr>
    <w:rPr>
      <w:sz w:val="28"/>
    </w:rPr>
  </w:style>
  <w:style w:type="paragraph" w:styleId="Heading4">
    <w:name w:val="heading 4"/>
    <w:basedOn w:val="Normal"/>
    <w:next w:val="Normal"/>
    <w:qFormat/>
    <w:rsid w:val="00BD029B"/>
    <w:pPr>
      <w:keepNext/>
      <w:outlineLvl w:val="3"/>
    </w:pPr>
    <w:rPr>
      <w:sz w:val="32"/>
    </w:rPr>
  </w:style>
  <w:style w:type="paragraph" w:styleId="Heading5">
    <w:name w:val="heading 5"/>
    <w:basedOn w:val="Normal"/>
    <w:next w:val="Normal"/>
    <w:link w:val="Heading5Char"/>
    <w:qFormat/>
    <w:rsid w:val="006148A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D029B"/>
    <w:rPr>
      <w:color w:val="0000FF"/>
      <w:u w:val="single"/>
    </w:rPr>
  </w:style>
  <w:style w:type="paragraph" w:styleId="BodyText">
    <w:name w:val="Body Text"/>
    <w:basedOn w:val="Normal"/>
    <w:rsid w:val="00BD029B"/>
    <w:rPr>
      <w:sz w:val="28"/>
    </w:rPr>
  </w:style>
  <w:style w:type="paragraph" w:customStyle="1" w:styleId="H4">
    <w:name w:val="H4"/>
    <w:basedOn w:val="Normal"/>
    <w:next w:val="Normal"/>
    <w:rsid w:val="00BD029B"/>
    <w:pPr>
      <w:keepNext/>
      <w:spacing w:before="100" w:after="100"/>
      <w:outlineLvl w:val="4"/>
    </w:pPr>
    <w:rPr>
      <w:b/>
      <w:snapToGrid w:val="0"/>
      <w:sz w:val="24"/>
    </w:rPr>
  </w:style>
  <w:style w:type="paragraph" w:styleId="BodyTextIndent3">
    <w:name w:val="Body Text Indent 3"/>
    <w:basedOn w:val="Normal"/>
    <w:rsid w:val="00BD029B"/>
    <w:pPr>
      <w:tabs>
        <w:tab w:val="left" w:pos="2880"/>
      </w:tabs>
      <w:ind w:left="720" w:hanging="720"/>
    </w:pPr>
    <w:rPr>
      <w:sz w:val="28"/>
    </w:rPr>
  </w:style>
  <w:style w:type="paragraph" w:styleId="BalloonText">
    <w:name w:val="Balloon Text"/>
    <w:basedOn w:val="Normal"/>
    <w:semiHidden/>
    <w:rsid w:val="00B23E68"/>
    <w:rPr>
      <w:rFonts w:ascii="Tahoma" w:hAnsi="Tahoma" w:cs="Tahoma"/>
      <w:sz w:val="16"/>
      <w:szCs w:val="16"/>
    </w:rPr>
  </w:style>
  <w:style w:type="paragraph" w:styleId="NormalWeb">
    <w:name w:val="Normal (Web)"/>
    <w:basedOn w:val="Normal"/>
    <w:uiPriority w:val="99"/>
    <w:rsid w:val="000E0B12"/>
    <w:pPr>
      <w:spacing w:before="100" w:beforeAutospacing="1" w:after="100" w:afterAutospacing="1"/>
    </w:pPr>
    <w:rPr>
      <w:sz w:val="24"/>
      <w:szCs w:val="24"/>
    </w:rPr>
  </w:style>
  <w:style w:type="character" w:customStyle="1" w:styleId="apple-converted-space">
    <w:name w:val="apple-converted-space"/>
    <w:basedOn w:val="DefaultParagraphFont"/>
    <w:rsid w:val="008B2E81"/>
  </w:style>
  <w:style w:type="character" w:styleId="Strong">
    <w:name w:val="Strong"/>
    <w:basedOn w:val="DefaultParagraphFont"/>
    <w:uiPriority w:val="22"/>
    <w:qFormat/>
    <w:rsid w:val="00D07370"/>
    <w:rPr>
      <w:b/>
      <w:bCs/>
    </w:rPr>
  </w:style>
  <w:style w:type="character" w:customStyle="1" w:styleId="url">
    <w:name w:val="url"/>
    <w:basedOn w:val="DefaultParagraphFont"/>
    <w:rsid w:val="007269EB"/>
  </w:style>
  <w:style w:type="character" w:customStyle="1" w:styleId="aqj">
    <w:name w:val="aqj"/>
    <w:basedOn w:val="DefaultParagraphFont"/>
    <w:rsid w:val="008136E6"/>
  </w:style>
  <w:style w:type="table" w:styleId="TableGrid">
    <w:name w:val="Table Grid"/>
    <w:basedOn w:val="TableNormal"/>
    <w:rsid w:val="00FE5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6148A6"/>
    <w:rPr>
      <w:b/>
      <w:bCs/>
      <w:i/>
      <w:iCs/>
      <w:sz w:val="26"/>
      <w:szCs w:val="26"/>
    </w:rPr>
  </w:style>
  <w:style w:type="character" w:customStyle="1" w:styleId="scayt-misspell-word">
    <w:name w:val="scayt-misspell-word"/>
    <w:basedOn w:val="DefaultParagraphFont"/>
    <w:rsid w:val="006662B5"/>
  </w:style>
  <w:style w:type="paragraph" w:customStyle="1" w:styleId="Title12ptBold">
    <w:name w:val="Title 12pt Bold"/>
    <w:aliases w:val="ti"/>
    <w:basedOn w:val="Normal"/>
    <w:rsid w:val="00B635D1"/>
    <w:pPr>
      <w:ind w:firstLine="720"/>
      <w:jc w:val="center"/>
    </w:pPr>
    <w:rPr>
      <w:rFonts w:ascii="Arial" w:hAnsi="Arial"/>
      <w:b/>
      <w:caps/>
      <w:sz w:val="24"/>
    </w:rPr>
  </w:style>
  <w:style w:type="paragraph" w:styleId="Header">
    <w:name w:val="header"/>
    <w:basedOn w:val="Normal"/>
    <w:link w:val="HeaderChar"/>
    <w:unhideWhenUsed/>
    <w:rsid w:val="00FA2299"/>
    <w:pPr>
      <w:tabs>
        <w:tab w:val="center" w:pos="4680"/>
        <w:tab w:val="right" w:pos="9360"/>
      </w:tabs>
    </w:pPr>
  </w:style>
  <w:style w:type="character" w:customStyle="1" w:styleId="HeaderChar">
    <w:name w:val="Header Char"/>
    <w:basedOn w:val="DefaultParagraphFont"/>
    <w:link w:val="Header"/>
    <w:rsid w:val="00FA2299"/>
  </w:style>
  <w:style w:type="paragraph" w:styleId="Footer">
    <w:name w:val="footer"/>
    <w:basedOn w:val="Normal"/>
    <w:link w:val="FooterChar"/>
    <w:unhideWhenUsed/>
    <w:rsid w:val="00FA2299"/>
    <w:pPr>
      <w:tabs>
        <w:tab w:val="center" w:pos="4680"/>
        <w:tab w:val="right" w:pos="9360"/>
      </w:tabs>
    </w:pPr>
  </w:style>
  <w:style w:type="character" w:customStyle="1" w:styleId="FooterChar">
    <w:name w:val="Footer Char"/>
    <w:basedOn w:val="DefaultParagraphFont"/>
    <w:link w:val="Footer"/>
    <w:rsid w:val="00FA2299"/>
  </w:style>
  <w:style w:type="paragraph" w:styleId="ListParagraph">
    <w:name w:val="List Paragraph"/>
    <w:basedOn w:val="Normal"/>
    <w:uiPriority w:val="34"/>
    <w:qFormat/>
    <w:rsid w:val="00F02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9325">
      <w:bodyDiv w:val="1"/>
      <w:marLeft w:val="0"/>
      <w:marRight w:val="0"/>
      <w:marTop w:val="0"/>
      <w:marBottom w:val="0"/>
      <w:divBdr>
        <w:top w:val="none" w:sz="0" w:space="0" w:color="auto"/>
        <w:left w:val="none" w:sz="0" w:space="0" w:color="auto"/>
        <w:bottom w:val="none" w:sz="0" w:space="0" w:color="auto"/>
        <w:right w:val="none" w:sz="0" w:space="0" w:color="auto"/>
      </w:divBdr>
    </w:div>
    <w:div w:id="52974862">
      <w:bodyDiv w:val="1"/>
      <w:marLeft w:val="0"/>
      <w:marRight w:val="0"/>
      <w:marTop w:val="0"/>
      <w:marBottom w:val="0"/>
      <w:divBdr>
        <w:top w:val="none" w:sz="0" w:space="0" w:color="auto"/>
        <w:left w:val="none" w:sz="0" w:space="0" w:color="auto"/>
        <w:bottom w:val="none" w:sz="0" w:space="0" w:color="auto"/>
        <w:right w:val="none" w:sz="0" w:space="0" w:color="auto"/>
      </w:divBdr>
    </w:div>
    <w:div w:id="59639216">
      <w:bodyDiv w:val="1"/>
      <w:marLeft w:val="0"/>
      <w:marRight w:val="0"/>
      <w:marTop w:val="0"/>
      <w:marBottom w:val="0"/>
      <w:divBdr>
        <w:top w:val="none" w:sz="0" w:space="0" w:color="auto"/>
        <w:left w:val="none" w:sz="0" w:space="0" w:color="auto"/>
        <w:bottom w:val="none" w:sz="0" w:space="0" w:color="auto"/>
        <w:right w:val="none" w:sz="0" w:space="0" w:color="auto"/>
      </w:divBdr>
    </w:div>
    <w:div w:id="143737527">
      <w:bodyDiv w:val="1"/>
      <w:marLeft w:val="0"/>
      <w:marRight w:val="0"/>
      <w:marTop w:val="0"/>
      <w:marBottom w:val="0"/>
      <w:divBdr>
        <w:top w:val="none" w:sz="0" w:space="0" w:color="auto"/>
        <w:left w:val="none" w:sz="0" w:space="0" w:color="auto"/>
        <w:bottom w:val="none" w:sz="0" w:space="0" w:color="auto"/>
        <w:right w:val="none" w:sz="0" w:space="0" w:color="auto"/>
      </w:divBdr>
    </w:div>
    <w:div w:id="147944038">
      <w:bodyDiv w:val="1"/>
      <w:marLeft w:val="0"/>
      <w:marRight w:val="0"/>
      <w:marTop w:val="0"/>
      <w:marBottom w:val="0"/>
      <w:divBdr>
        <w:top w:val="none" w:sz="0" w:space="0" w:color="auto"/>
        <w:left w:val="none" w:sz="0" w:space="0" w:color="auto"/>
        <w:bottom w:val="none" w:sz="0" w:space="0" w:color="auto"/>
        <w:right w:val="none" w:sz="0" w:space="0" w:color="auto"/>
      </w:divBdr>
    </w:div>
    <w:div w:id="301424510">
      <w:bodyDiv w:val="1"/>
      <w:marLeft w:val="0"/>
      <w:marRight w:val="0"/>
      <w:marTop w:val="0"/>
      <w:marBottom w:val="0"/>
      <w:divBdr>
        <w:top w:val="none" w:sz="0" w:space="0" w:color="auto"/>
        <w:left w:val="none" w:sz="0" w:space="0" w:color="auto"/>
        <w:bottom w:val="none" w:sz="0" w:space="0" w:color="auto"/>
        <w:right w:val="none" w:sz="0" w:space="0" w:color="auto"/>
      </w:divBdr>
    </w:div>
    <w:div w:id="320546315">
      <w:bodyDiv w:val="1"/>
      <w:marLeft w:val="0"/>
      <w:marRight w:val="0"/>
      <w:marTop w:val="0"/>
      <w:marBottom w:val="0"/>
      <w:divBdr>
        <w:top w:val="none" w:sz="0" w:space="0" w:color="auto"/>
        <w:left w:val="none" w:sz="0" w:space="0" w:color="auto"/>
        <w:bottom w:val="none" w:sz="0" w:space="0" w:color="auto"/>
        <w:right w:val="none" w:sz="0" w:space="0" w:color="auto"/>
      </w:divBdr>
      <w:divsChild>
        <w:div w:id="1811902582">
          <w:marLeft w:val="0"/>
          <w:marRight w:val="0"/>
          <w:marTop w:val="0"/>
          <w:marBottom w:val="0"/>
          <w:divBdr>
            <w:top w:val="none" w:sz="0" w:space="0" w:color="auto"/>
            <w:left w:val="none" w:sz="0" w:space="0" w:color="auto"/>
            <w:bottom w:val="none" w:sz="0" w:space="0" w:color="auto"/>
            <w:right w:val="none" w:sz="0" w:space="0" w:color="auto"/>
          </w:divBdr>
        </w:div>
      </w:divsChild>
    </w:div>
    <w:div w:id="359942040">
      <w:bodyDiv w:val="1"/>
      <w:marLeft w:val="0"/>
      <w:marRight w:val="0"/>
      <w:marTop w:val="0"/>
      <w:marBottom w:val="0"/>
      <w:divBdr>
        <w:top w:val="none" w:sz="0" w:space="0" w:color="auto"/>
        <w:left w:val="none" w:sz="0" w:space="0" w:color="auto"/>
        <w:bottom w:val="none" w:sz="0" w:space="0" w:color="auto"/>
        <w:right w:val="none" w:sz="0" w:space="0" w:color="auto"/>
      </w:divBdr>
    </w:div>
    <w:div w:id="374280535">
      <w:bodyDiv w:val="1"/>
      <w:marLeft w:val="0"/>
      <w:marRight w:val="0"/>
      <w:marTop w:val="0"/>
      <w:marBottom w:val="0"/>
      <w:divBdr>
        <w:top w:val="none" w:sz="0" w:space="0" w:color="auto"/>
        <w:left w:val="none" w:sz="0" w:space="0" w:color="auto"/>
        <w:bottom w:val="none" w:sz="0" w:space="0" w:color="auto"/>
        <w:right w:val="none" w:sz="0" w:space="0" w:color="auto"/>
      </w:divBdr>
      <w:divsChild>
        <w:div w:id="689726144">
          <w:marLeft w:val="0"/>
          <w:marRight w:val="0"/>
          <w:marTop w:val="0"/>
          <w:marBottom w:val="0"/>
          <w:divBdr>
            <w:top w:val="none" w:sz="0" w:space="0" w:color="auto"/>
            <w:left w:val="none" w:sz="0" w:space="0" w:color="auto"/>
            <w:bottom w:val="none" w:sz="0" w:space="0" w:color="auto"/>
            <w:right w:val="none" w:sz="0" w:space="0" w:color="auto"/>
          </w:divBdr>
        </w:div>
        <w:div w:id="2033914715">
          <w:marLeft w:val="0"/>
          <w:marRight w:val="0"/>
          <w:marTop w:val="0"/>
          <w:marBottom w:val="0"/>
          <w:divBdr>
            <w:top w:val="none" w:sz="0" w:space="0" w:color="auto"/>
            <w:left w:val="none" w:sz="0" w:space="0" w:color="auto"/>
            <w:bottom w:val="none" w:sz="0" w:space="0" w:color="auto"/>
            <w:right w:val="none" w:sz="0" w:space="0" w:color="auto"/>
          </w:divBdr>
        </w:div>
      </w:divsChild>
    </w:div>
    <w:div w:id="407533317">
      <w:bodyDiv w:val="1"/>
      <w:marLeft w:val="0"/>
      <w:marRight w:val="0"/>
      <w:marTop w:val="0"/>
      <w:marBottom w:val="0"/>
      <w:divBdr>
        <w:top w:val="none" w:sz="0" w:space="0" w:color="auto"/>
        <w:left w:val="none" w:sz="0" w:space="0" w:color="auto"/>
        <w:bottom w:val="none" w:sz="0" w:space="0" w:color="auto"/>
        <w:right w:val="none" w:sz="0" w:space="0" w:color="auto"/>
      </w:divBdr>
    </w:div>
    <w:div w:id="467476220">
      <w:bodyDiv w:val="1"/>
      <w:marLeft w:val="0"/>
      <w:marRight w:val="0"/>
      <w:marTop w:val="0"/>
      <w:marBottom w:val="0"/>
      <w:divBdr>
        <w:top w:val="none" w:sz="0" w:space="0" w:color="auto"/>
        <w:left w:val="none" w:sz="0" w:space="0" w:color="auto"/>
        <w:bottom w:val="none" w:sz="0" w:space="0" w:color="auto"/>
        <w:right w:val="none" w:sz="0" w:space="0" w:color="auto"/>
      </w:divBdr>
    </w:div>
    <w:div w:id="556162072">
      <w:bodyDiv w:val="1"/>
      <w:marLeft w:val="0"/>
      <w:marRight w:val="0"/>
      <w:marTop w:val="0"/>
      <w:marBottom w:val="0"/>
      <w:divBdr>
        <w:top w:val="none" w:sz="0" w:space="0" w:color="auto"/>
        <w:left w:val="none" w:sz="0" w:space="0" w:color="auto"/>
        <w:bottom w:val="none" w:sz="0" w:space="0" w:color="auto"/>
        <w:right w:val="none" w:sz="0" w:space="0" w:color="auto"/>
      </w:divBdr>
    </w:div>
    <w:div w:id="558512725">
      <w:bodyDiv w:val="1"/>
      <w:marLeft w:val="0"/>
      <w:marRight w:val="0"/>
      <w:marTop w:val="0"/>
      <w:marBottom w:val="0"/>
      <w:divBdr>
        <w:top w:val="none" w:sz="0" w:space="0" w:color="auto"/>
        <w:left w:val="none" w:sz="0" w:space="0" w:color="auto"/>
        <w:bottom w:val="none" w:sz="0" w:space="0" w:color="auto"/>
        <w:right w:val="none" w:sz="0" w:space="0" w:color="auto"/>
      </w:divBdr>
    </w:div>
    <w:div w:id="662785145">
      <w:bodyDiv w:val="1"/>
      <w:marLeft w:val="0"/>
      <w:marRight w:val="0"/>
      <w:marTop w:val="0"/>
      <w:marBottom w:val="0"/>
      <w:divBdr>
        <w:top w:val="none" w:sz="0" w:space="0" w:color="auto"/>
        <w:left w:val="none" w:sz="0" w:space="0" w:color="auto"/>
        <w:bottom w:val="none" w:sz="0" w:space="0" w:color="auto"/>
        <w:right w:val="none" w:sz="0" w:space="0" w:color="auto"/>
      </w:divBdr>
      <w:divsChild>
        <w:div w:id="1083187987">
          <w:marLeft w:val="0"/>
          <w:marRight w:val="0"/>
          <w:marTop w:val="0"/>
          <w:marBottom w:val="0"/>
          <w:divBdr>
            <w:top w:val="none" w:sz="0" w:space="0" w:color="auto"/>
            <w:left w:val="none" w:sz="0" w:space="0" w:color="auto"/>
            <w:bottom w:val="none" w:sz="0" w:space="0" w:color="auto"/>
            <w:right w:val="none" w:sz="0" w:space="0" w:color="auto"/>
          </w:divBdr>
        </w:div>
        <w:div w:id="1695879353">
          <w:marLeft w:val="0"/>
          <w:marRight w:val="0"/>
          <w:marTop w:val="0"/>
          <w:marBottom w:val="0"/>
          <w:divBdr>
            <w:top w:val="none" w:sz="0" w:space="0" w:color="auto"/>
            <w:left w:val="none" w:sz="0" w:space="0" w:color="auto"/>
            <w:bottom w:val="none" w:sz="0" w:space="0" w:color="auto"/>
            <w:right w:val="none" w:sz="0" w:space="0" w:color="auto"/>
          </w:divBdr>
        </w:div>
      </w:divsChild>
    </w:div>
    <w:div w:id="806245089">
      <w:bodyDiv w:val="1"/>
      <w:marLeft w:val="0"/>
      <w:marRight w:val="0"/>
      <w:marTop w:val="0"/>
      <w:marBottom w:val="0"/>
      <w:divBdr>
        <w:top w:val="none" w:sz="0" w:space="0" w:color="auto"/>
        <w:left w:val="none" w:sz="0" w:space="0" w:color="auto"/>
        <w:bottom w:val="none" w:sz="0" w:space="0" w:color="auto"/>
        <w:right w:val="none" w:sz="0" w:space="0" w:color="auto"/>
      </w:divBdr>
    </w:div>
    <w:div w:id="912663227">
      <w:bodyDiv w:val="1"/>
      <w:marLeft w:val="0"/>
      <w:marRight w:val="0"/>
      <w:marTop w:val="0"/>
      <w:marBottom w:val="0"/>
      <w:divBdr>
        <w:top w:val="none" w:sz="0" w:space="0" w:color="auto"/>
        <w:left w:val="none" w:sz="0" w:space="0" w:color="auto"/>
        <w:bottom w:val="none" w:sz="0" w:space="0" w:color="auto"/>
        <w:right w:val="none" w:sz="0" w:space="0" w:color="auto"/>
      </w:divBdr>
      <w:divsChild>
        <w:div w:id="38365456">
          <w:marLeft w:val="0"/>
          <w:marRight w:val="0"/>
          <w:marTop w:val="0"/>
          <w:marBottom w:val="0"/>
          <w:divBdr>
            <w:top w:val="none" w:sz="0" w:space="0" w:color="auto"/>
            <w:left w:val="none" w:sz="0" w:space="0" w:color="auto"/>
            <w:bottom w:val="none" w:sz="0" w:space="0" w:color="auto"/>
            <w:right w:val="none" w:sz="0" w:space="0" w:color="auto"/>
          </w:divBdr>
        </w:div>
        <w:div w:id="887375994">
          <w:marLeft w:val="0"/>
          <w:marRight w:val="0"/>
          <w:marTop w:val="0"/>
          <w:marBottom w:val="0"/>
          <w:divBdr>
            <w:top w:val="none" w:sz="0" w:space="0" w:color="auto"/>
            <w:left w:val="none" w:sz="0" w:space="0" w:color="auto"/>
            <w:bottom w:val="none" w:sz="0" w:space="0" w:color="auto"/>
            <w:right w:val="none" w:sz="0" w:space="0" w:color="auto"/>
          </w:divBdr>
        </w:div>
      </w:divsChild>
    </w:div>
    <w:div w:id="984745601">
      <w:bodyDiv w:val="1"/>
      <w:marLeft w:val="0"/>
      <w:marRight w:val="0"/>
      <w:marTop w:val="0"/>
      <w:marBottom w:val="0"/>
      <w:divBdr>
        <w:top w:val="none" w:sz="0" w:space="0" w:color="auto"/>
        <w:left w:val="none" w:sz="0" w:space="0" w:color="auto"/>
        <w:bottom w:val="none" w:sz="0" w:space="0" w:color="auto"/>
        <w:right w:val="none" w:sz="0" w:space="0" w:color="auto"/>
      </w:divBdr>
      <w:divsChild>
        <w:div w:id="820922438">
          <w:marLeft w:val="0"/>
          <w:marRight w:val="0"/>
          <w:marTop w:val="0"/>
          <w:marBottom w:val="0"/>
          <w:divBdr>
            <w:top w:val="none" w:sz="0" w:space="0" w:color="auto"/>
            <w:left w:val="none" w:sz="0" w:space="0" w:color="auto"/>
            <w:bottom w:val="none" w:sz="0" w:space="0" w:color="auto"/>
            <w:right w:val="none" w:sz="0" w:space="0" w:color="auto"/>
          </w:divBdr>
          <w:divsChild>
            <w:div w:id="1189220151">
              <w:marLeft w:val="0"/>
              <w:marRight w:val="0"/>
              <w:marTop w:val="0"/>
              <w:marBottom w:val="0"/>
              <w:divBdr>
                <w:top w:val="none" w:sz="0" w:space="0" w:color="auto"/>
                <w:left w:val="none" w:sz="0" w:space="0" w:color="auto"/>
                <w:bottom w:val="none" w:sz="0" w:space="0" w:color="auto"/>
                <w:right w:val="none" w:sz="0" w:space="0" w:color="auto"/>
              </w:divBdr>
              <w:divsChild>
                <w:div w:id="1836843854">
                  <w:marLeft w:val="0"/>
                  <w:marRight w:val="0"/>
                  <w:marTop w:val="0"/>
                  <w:marBottom w:val="0"/>
                  <w:divBdr>
                    <w:top w:val="none" w:sz="0" w:space="0" w:color="auto"/>
                    <w:left w:val="none" w:sz="0" w:space="0" w:color="auto"/>
                    <w:bottom w:val="none" w:sz="0" w:space="0" w:color="auto"/>
                    <w:right w:val="none" w:sz="0" w:space="0" w:color="auto"/>
                  </w:divBdr>
                  <w:divsChild>
                    <w:div w:id="375280912">
                      <w:marLeft w:val="0"/>
                      <w:marRight w:val="0"/>
                      <w:marTop w:val="0"/>
                      <w:marBottom w:val="0"/>
                      <w:divBdr>
                        <w:top w:val="none" w:sz="0" w:space="0" w:color="auto"/>
                        <w:left w:val="none" w:sz="0" w:space="0" w:color="auto"/>
                        <w:bottom w:val="none" w:sz="0" w:space="0" w:color="auto"/>
                        <w:right w:val="none" w:sz="0" w:space="0" w:color="auto"/>
                      </w:divBdr>
                      <w:divsChild>
                        <w:div w:id="539365244">
                          <w:marLeft w:val="0"/>
                          <w:marRight w:val="0"/>
                          <w:marTop w:val="0"/>
                          <w:marBottom w:val="0"/>
                          <w:divBdr>
                            <w:top w:val="none" w:sz="0" w:space="0" w:color="auto"/>
                            <w:left w:val="none" w:sz="0" w:space="0" w:color="auto"/>
                            <w:bottom w:val="none" w:sz="0" w:space="0" w:color="auto"/>
                            <w:right w:val="none" w:sz="0" w:space="0" w:color="auto"/>
                          </w:divBdr>
                          <w:divsChild>
                            <w:div w:id="331374876">
                              <w:marLeft w:val="0"/>
                              <w:marRight w:val="0"/>
                              <w:marTop w:val="0"/>
                              <w:marBottom w:val="0"/>
                              <w:divBdr>
                                <w:top w:val="none" w:sz="0" w:space="0" w:color="auto"/>
                                <w:left w:val="none" w:sz="0" w:space="0" w:color="auto"/>
                                <w:bottom w:val="none" w:sz="0" w:space="0" w:color="auto"/>
                                <w:right w:val="none" w:sz="0" w:space="0" w:color="auto"/>
                              </w:divBdr>
                              <w:divsChild>
                                <w:div w:id="484275299">
                                  <w:marLeft w:val="0"/>
                                  <w:marRight w:val="0"/>
                                  <w:marTop w:val="0"/>
                                  <w:marBottom w:val="0"/>
                                  <w:divBdr>
                                    <w:top w:val="none" w:sz="0" w:space="0" w:color="auto"/>
                                    <w:left w:val="none" w:sz="0" w:space="0" w:color="auto"/>
                                    <w:bottom w:val="none" w:sz="0" w:space="0" w:color="auto"/>
                                    <w:right w:val="none" w:sz="0" w:space="0" w:color="auto"/>
                                  </w:divBdr>
                                  <w:divsChild>
                                    <w:div w:id="266039728">
                                      <w:marLeft w:val="0"/>
                                      <w:marRight w:val="0"/>
                                      <w:marTop w:val="0"/>
                                      <w:marBottom w:val="0"/>
                                      <w:divBdr>
                                        <w:top w:val="none" w:sz="0" w:space="0" w:color="auto"/>
                                        <w:left w:val="none" w:sz="0" w:space="0" w:color="auto"/>
                                        <w:bottom w:val="none" w:sz="0" w:space="0" w:color="auto"/>
                                        <w:right w:val="none" w:sz="0" w:space="0" w:color="auto"/>
                                      </w:divBdr>
                                      <w:divsChild>
                                        <w:div w:id="208968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4720137">
      <w:bodyDiv w:val="1"/>
      <w:marLeft w:val="0"/>
      <w:marRight w:val="0"/>
      <w:marTop w:val="0"/>
      <w:marBottom w:val="0"/>
      <w:divBdr>
        <w:top w:val="none" w:sz="0" w:space="0" w:color="auto"/>
        <w:left w:val="none" w:sz="0" w:space="0" w:color="auto"/>
        <w:bottom w:val="none" w:sz="0" w:space="0" w:color="auto"/>
        <w:right w:val="none" w:sz="0" w:space="0" w:color="auto"/>
      </w:divBdr>
      <w:divsChild>
        <w:div w:id="381952140">
          <w:marLeft w:val="0"/>
          <w:marRight w:val="0"/>
          <w:marTop w:val="0"/>
          <w:marBottom w:val="0"/>
          <w:divBdr>
            <w:top w:val="none" w:sz="0" w:space="0" w:color="auto"/>
            <w:left w:val="none" w:sz="0" w:space="0" w:color="auto"/>
            <w:bottom w:val="none" w:sz="0" w:space="0" w:color="auto"/>
            <w:right w:val="none" w:sz="0" w:space="0" w:color="auto"/>
          </w:divBdr>
        </w:div>
        <w:div w:id="709382580">
          <w:marLeft w:val="0"/>
          <w:marRight w:val="0"/>
          <w:marTop w:val="0"/>
          <w:marBottom w:val="0"/>
          <w:divBdr>
            <w:top w:val="none" w:sz="0" w:space="0" w:color="auto"/>
            <w:left w:val="none" w:sz="0" w:space="0" w:color="auto"/>
            <w:bottom w:val="none" w:sz="0" w:space="0" w:color="auto"/>
            <w:right w:val="none" w:sz="0" w:space="0" w:color="auto"/>
          </w:divBdr>
        </w:div>
        <w:div w:id="722097390">
          <w:marLeft w:val="0"/>
          <w:marRight w:val="0"/>
          <w:marTop w:val="0"/>
          <w:marBottom w:val="0"/>
          <w:divBdr>
            <w:top w:val="none" w:sz="0" w:space="0" w:color="auto"/>
            <w:left w:val="none" w:sz="0" w:space="0" w:color="auto"/>
            <w:bottom w:val="none" w:sz="0" w:space="0" w:color="auto"/>
            <w:right w:val="none" w:sz="0" w:space="0" w:color="auto"/>
          </w:divBdr>
        </w:div>
      </w:divsChild>
    </w:div>
    <w:div w:id="1194998616">
      <w:bodyDiv w:val="1"/>
      <w:marLeft w:val="0"/>
      <w:marRight w:val="0"/>
      <w:marTop w:val="0"/>
      <w:marBottom w:val="0"/>
      <w:divBdr>
        <w:top w:val="none" w:sz="0" w:space="0" w:color="auto"/>
        <w:left w:val="none" w:sz="0" w:space="0" w:color="auto"/>
        <w:bottom w:val="none" w:sz="0" w:space="0" w:color="auto"/>
        <w:right w:val="none" w:sz="0" w:space="0" w:color="auto"/>
      </w:divBdr>
      <w:divsChild>
        <w:div w:id="131868932">
          <w:marLeft w:val="0"/>
          <w:marRight w:val="0"/>
          <w:marTop w:val="0"/>
          <w:marBottom w:val="0"/>
          <w:divBdr>
            <w:top w:val="none" w:sz="0" w:space="0" w:color="auto"/>
            <w:left w:val="none" w:sz="0" w:space="0" w:color="auto"/>
            <w:bottom w:val="none" w:sz="0" w:space="0" w:color="auto"/>
            <w:right w:val="none" w:sz="0" w:space="0" w:color="auto"/>
          </w:divBdr>
        </w:div>
        <w:div w:id="439835645">
          <w:marLeft w:val="0"/>
          <w:marRight w:val="0"/>
          <w:marTop w:val="0"/>
          <w:marBottom w:val="0"/>
          <w:divBdr>
            <w:top w:val="none" w:sz="0" w:space="0" w:color="auto"/>
            <w:left w:val="none" w:sz="0" w:space="0" w:color="auto"/>
            <w:bottom w:val="none" w:sz="0" w:space="0" w:color="auto"/>
            <w:right w:val="none" w:sz="0" w:space="0" w:color="auto"/>
          </w:divBdr>
        </w:div>
        <w:div w:id="716976471">
          <w:marLeft w:val="0"/>
          <w:marRight w:val="0"/>
          <w:marTop w:val="0"/>
          <w:marBottom w:val="0"/>
          <w:divBdr>
            <w:top w:val="none" w:sz="0" w:space="0" w:color="auto"/>
            <w:left w:val="none" w:sz="0" w:space="0" w:color="auto"/>
            <w:bottom w:val="none" w:sz="0" w:space="0" w:color="auto"/>
            <w:right w:val="none" w:sz="0" w:space="0" w:color="auto"/>
          </w:divBdr>
        </w:div>
        <w:div w:id="1833334602">
          <w:marLeft w:val="0"/>
          <w:marRight w:val="0"/>
          <w:marTop w:val="0"/>
          <w:marBottom w:val="0"/>
          <w:divBdr>
            <w:top w:val="none" w:sz="0" w:space="0" w:color="auto"/>
            <w:left w:val="none" w:sz="0" w:space="0" w:color="auto"/>
            <w:bottom w:val="none" w:sz="0" w:space="0" w:color="auto"/>
            <w:right w:val="none" w:sz="0" w:space="0" w:color="auto"/>
          </w:divBdr>
        </w:div>
        <w:div w:id="2093887870">
          <w:marLeft w:val="0"/>
          <w:marRight w:val="0"/>
          <w:marTop w:val="0"/>
          <w:marBottom w:val="0"/>
          <w:divBdr>
            <w:top w:val="none" w:sz="0" w:space="0" w:color="auto"/>
            <w:left w:val="none" w:sz="0" w:space="0" w:color="auto"/>
            <w:bottom w:val="none" w:sz="0" w:space="0" w:color="auto"/>
            <w:right w:val="none" w:sz="0" w:space="0" w:color="auto"/>
          </w:divBdr>
        </w:div>
      </w:divsChild>
    </w:div>
    <w:div w:id="1222213149">
      <w:bodyDiv w:val="1"/>
      <w:marLeft w:val="0"/>
      <w:marRight w:val="0"/>
      <w:marTop w:val="0"/>
      <w:marBottom w:val="0"/>
      <w:divBdr>
        <w:top w:val="none" w:sz="0" w:space="0" w:color="auto"/>
        <w:left w:val="none" w:sz="0" w:space="0" w:color="auto"/>
        <w:bottom w:val="none" w:sz="0" w:space="0" w:color="auto"/>
        <w:right w:val="none" w:sz="0" w:space="0" w:color="auto"/>
      </w:divBdr>
    </w:div>
    <w:div w:id="1248227248">
      <w:bodyDiv w:val="1"/>
      <w:marLeft w:val="0"/>
      <w:marRight w:val="0"/>
      <w:marTop w:val="0"/>
      <w:marBottom w:val="0"/>
      <w:divBdr>
        <w:top w:val="none" w:sz="0" w:space="0" w:color="auto"/>
        <w:left w:val="none" w:sz="0" w:space="0" w:color="auto"/>
        <w:bottom w:val="none" w:sz="0" w:space="0" w:color="auto"/>
        <w:right w:val="none" w:sz="0" w:space="0" w:color="auto"/>
      </w:divBdr>
      <w:divsChild>
        <w:div w:id="169759109">
          <w:marLeft w:val="0"/>
          <w:marRight w:val="0"/>
          <w:marTop w:val="0"/>
          <w:marBottom w:val="0"/>
          <w:divBdr>
            <w:top w:val="none" w:sz="0" w:space="0" w:color="auto"/>
            <w:left w:val="none" w:sz="0" w:space="0" w:color="auto"/>
            <w:bottom w:val="none" w:sz="0" w:space="0" w:color="auto"/>
            <w:right w:val="none" w:sz="0" w:space="0" w:color="auto"/>
          </w:divBdr>
        </w:div>
        <w:div w:id="215432888">
          <w:marLeft w:val="0"/>
          <w:marRight w:val="0"/>
          <w:marTop w:val="0"/>
          <w:marBottom w:val="0"/>
          <w:divBdr>
            <w:top w:val="none" w:sz="0" w:space="0" w:color="auto"/>
            <w:left w:val="none" w:sz="0" w:space="0" w:color="auto"/>
            <w:bottom w:val="none" w:sz="0" w:space="0" w:color="auto"/>
            <w:right w:val="none" w:sz="0" w:space="0" w:color="auto"/>
          </w:divBdr>
        </w:div>
        <w:div w:id="636834156">
          <w:marLeft w:val="0"/>
          <w:marRight w:val="0"/>
          <w:marTop w:val="0"/>
          <w:marBottom w:val="0"/>
          <w:divBdr>
            <w:top w:val="none" w:sz="0" w:space="0" w:color="auto"/>
            <w:left w:val="none" w:sz="0" w:space="0" w:color="auto"/>
            <w:bottom w:val="none" w:sz="0" w:space="0" w:color="auto"/>
            <w:right w:val="none" w:sz="0" w:space="0" w:color="auto"/>
          </w:divBdr>
        </w:div>
        <w:div w:id="912547882">
          <w:marLeft w:val="0"/>
          <w:marRight w:val="0"/>
          <w:marTop w:val="0"/>
          <w:marBottom w:val="0"/>
          <w:divBdr>
            <w:top w:val="none" w:sz="0" w:space="0" w:color="auto"/>
            <w:left w:val="none" w:sz="0" w:space="0" w:color="auto"/>
            <w:bottom w:val="none" w:sz="0" w:space="0" w:color="auto"/>
            <w:right w:val="none" w:sz="0" w:space="0" w:color="auto"/>
          </w:divBdr>
        </w:div>
        <w:div w:id="1212421586">
          <w:marLeft w:val="0"/>
          <w:marRight w:val="0"/>
          <w:marTop w:val="0"/>
          <w:marBottom w:val="0"/>
          <w:divBdr>
            <w:top w:val="none" w:sz="0" w:space="0" w:color="auto"/>
            <w:left w:val="none" w:sz="0" w:space="0" w:color="auto"/>
            <w:bottom w:val="none" w:sz="0" w:space="0" w:color="auto"/>
            <w:right w:val="none" w:sz="0" w:space="0" w:color="auto"/>
          </w:divBdr>
        </w:div>
        <w:div w:id="1285965654">
          <w:marLeft w:val="0"/>
          <w:marRight w:val="0"/>
          <w:marTop w:val="0"/>
          <w:marBottom w:val="0"/>
          <w:divBdr>
            <w:top w:val="none" w:sz="0" w:space="0" w:color="auto"/>
            <w:left w:val="none" w:sz="0" w:space="0" w:color="auto"/>
            <w:bottom w:val="none" w:sz="0" w:space="0" w:color="auto"/>
            <w:right w:val="none" w:sz="0" w:space="0" w:color="auto"/>
          </w:divBdr>
        </w:div>
        <w:div w:id="1576352020">
          <w:marLeft w:val="0"/>
          <w:marRight w:val="0"/>
          <w:marTop w:val="0"/>
          <w:marBottom w:val="0"/>
          <w:divBdr>
            <w:top w:val="none" w:sz="0" w:space="0" w:color="auto"/>
            <w:left w:val="none" w:sz="0" w:space="0" w:color="auto"/>
            <w:bottom w:val="none" w:sz="0" w:space="0" w:color="auto"/>
            <w:right w:val="none" w:sz="0" w:space="0" w:color="auto"/>
          </w:divBdr>
        </w:div>
      </w:divsChild>
    </w:div>
    <w:div w:id="1329098219">
      <w:bodyDiv w:val="1"/>
      <w:marLeft w:val="0"/>
      <w:marRight w:val="0"/>
      <w:marTop w:val="0"/>
      <w:marBottom w:val="0"/>
      <w:divBdr>
        <w:top w:val="none" w:sz="0" w:space="0" w:color="auto"/>
        <w:left w:val="none" w:sz="0" w:space="0" w:color="auto"/>
        <w:bottom w:val="none" w:sz="0" w:space="0" w:color="auto"/>
        <w:right w:val="none" w:sz="0" w:space="0" w:color="auto"/>
      </w:divBdr>
      <w:divsChild>
        <w:div w:id="114763787">
          <w:marLeft w:val="0"/>
          <w:marRight w:val="0"/>
          <w:marTop w:val="0"/>
          <w:marBottom w:val="0"/>
          <w:divBdr>
            <w:top w:val="none" w:sz="0" w:space="0" w:color="auto"/>
            <w:left w:val="none" w:sz="0" w:space="0" w:color="auto"/>
            <w:bottom w:val="none" w:sz="0" w:space="0" w:color="auto"/>
            <w:right w:val="none" w:sz="0" w:space="0" w:color="auto"/>
          </w:divBdr>
        </w:div>
        <w:div w:id="125201472">
          <w:marLeft w:val="0"/>
          <w:marRight w:val="0"/>
          <w:marTop w:val="0"/>
          <w:marBottom w:val="0"/>
          <w:divBdr>
            <w:top w:val="none" w:sz="0" w:space="0" w:color="auto"/>
            <w:left w:val="none" w:sz="0" w:space="0" w:color="auto"/>
            <w:bottom w:val="none" w:sz="0" w:space="0" w:color="auto"/>
            <w:right w:val="none" w:sz="0" w:space="0" w:color="auto"/>
          </w:divBdr>
        </w:div>
        <w:div w:id="293096168">
          <w:marLeft w:val="0"/>
          <w:marRight w:val="0"/>
          <w:marTop w:val="0"/>
          <w:marBottom w:val="0"/>
          <w:divBdr>
            <w:top w:val="none" w:sz="0" w:space="0" w:color="auto"/>
            <w:left w:val="none" w:sz="0" w:space="0" w:color="auto"/>
            <w:bottom w:val="none" w:sz="0" w:space="0" w:color="auto"/>
            <w:right w:val="none" w:sz="0" w:space="0" w:color="auto"/>
          </w:divBdr>
        </w:div>
        <w:div w:id="566459874">
          <w:marLeft w:val="0"/>
          <w:marRight w:val="0"/>
          <w:marTop w:val="0"/>
          <w:marBottom w:val="0"/>
          <w:divBdr>
            <w:top w:val="none" w:sz="0" w:space="0" w:color="auto"/>
            <w:left w:val="none" w:sz="0" w:space="0" w:color="auto"/>
            <w:bottom w:val="none" w:sz="0" w:space="0" w:color="auto"/>
            <w:right w:val="none" w:sz="0" w:space="0" w:color="auto"/>
          </w:divBdr>
        </w:div>
        <w:div w:id="628166384">
          <w:marLeft w:val="0"/>
          <w:marRight w:val="0"/>
          <w:marTop w:val="0"/>
          <w:marBottom w:val="0"/>
          <w:divBdr>
            <w:top w:val="none" w:sz="0" w:space="0" w:color="auto"/>
            <w:left w:val="none" w:sz="0" w:space="0" w:color="auto"/>
            <w:bottom w:val="none" w:sz="0" w:space="0" w:color="auto"/>
            <w:right w:val="none" w:sz="0" w:space="0" w:color="auto"/>
          </w:divBdr>
        </w:div>
        <w:div w:id="854657675">
          <w:marLeft w:val="0"/>
          <w:marRight w:val="0"/>
          <w:marTop w:val="0"/>
          <w:marBottom w:val="0"/>
          <w:divBdr>
            <w:top w:val="none" w:sz="0" w:space="0" w:color="auto"/>
            <w:left w:val="none" w:sz="0" w:space="0" w:color="auto"/>
            <w:bottom w:val="none" w:sz="0" w:space="0" w:color="auto"/>
            <w:right w:val="none" w:sz="0" w:space="0" w:color="auto"/>
          </w:divBdr>
        </w:div>
        <w:div w:id="952394988">
          <w:marLeft w:val="0"/>
          <w:marRight w:val="0"/>
          <w:marTop w:val="0"/>
          <w:marBottom w:val="0"/>
          <w:divBdr>
            <w:top w:val="none" w:sz="0" w:space="0" w:color="auto"/>
            <w:left w:val="none" w:sz="0" w:space="0" w:color="auto"/>
            <w:bottom w:val="none" w:sz="0" w:space="0" w:color="auto"/>
            <w:right w:val="none" w:sz="0" w:space="0" w:color="auto"/>
          </w:divBdr>
        </w:div>
        <w:div w:id="971251512">
          <w:marLeft w:val="0"/>
          <w:marRight w:val="0"/>
          <w:marTop w:val="0"/>
          <w:marBottom w:val="0"/>
          <w:divBdr>
            <w:top w:val="none" w:sz="0" w:space="0" w:color="auto"/>
            <w:left w:val="none" w:sz="0" w:space="0" w:color="auto"/>
            <w:bottom w:val="none" w:sz="0" w:space="0" w:color="auto"/>
            <w:right w:val="none" w:sz="0" w:space="0" w:color="auto"/>
          </w:divBdr>
        </w:div>
        <w:div w:id="1117675692">
          <w:marLeft w:val="0"/>
          <w:marRight w:val="0"/>
          <w:marTop w:val="0"/>
          <w:marBottom w:val="0"/>
          <w:divBdr>
            <w:top w:val="none" w:sz="0" w:space="0" w:color="auto"/>
            <w:left w:val="none" w:sz="0" w:space="0" w:color="auto"/>
            <w:bottom w:val="none" w:sz="0" w:space="0" w:color="auto"/>
            <w:right w:val="none" w:sz="0" w:space="0" w:color="auto"/>
          </w:divBdr>
        </w:div>
        <w:div w:id="1192575946">
          <w:marLeft w:val="0"/>
          <w:marRight w:val="0"/>
          <w:marTop w:val="0"/>
          <w:marBottom w:val="0"/>
          <w:divBdr>
            <w:top w:val="none" w:sz="0" w:space="0" w:color="auto"/>
            <w:left w:val="none" w:sz="0" w:space="0" w:color="auto"/>
            <w:bottom w:val="none" w:sz="0" w:space="0" w:color="auto"/>
            <w:right w:val="none" w:sz="0" w:space="0" w:color="auto"/>
          </w:divBdr>
        </w:div>
        <w:div w:id="1208682733">
          <w:marLeft w:val="0"/>
          <w:marRight w:val="0"/>
          <w:marTop w:val="0"/>
          <w:marBottom w:val="0"/>
          <w:divBdr>
            <w:top w:val="none" w:sz="0" w:space="0" w:color="auto"/>
            <w:left w:val="none" w:sz="0" w:space="0" w:color="auto"/>
            <w:bottom w:val="none" w:sz="0" w:space="0" w:color="auto"/>
            <w:right w:val="none" w:sz="0" w:space="0" w:color="auto"/>
          </w:divBdr>
        </w:div>
        <w:div w:id="1568297217">
          <w:marLeft w:val="0"/>
          <w:marRight w:val="0"/>
          <w:marTop w:val="0"/>
          <w:marBottom w:val="0"/>
          <w:divBdr>
            <w:top w:val="none" w:sz="0" w:space="0" w:color="auto"/>
            <w:left w:val="none" w:sz="0" w:space="0" w:color="auto"/>
            <w:bottom w:val="none" w:sz="0" w:space="0" w:color="auto"/>
            <w:right w:val="none" w:sz="0" w:space="0" w:color="auto"/>
          </w:divBdr>
        </w:div>
        <w:div w:id="1919247388">
          <w:marLeft w:val="0"/>
          <w:marRight w:val="0"/>
          <w:marTop w:val="0"/>
          <w:marBottom w:val="0"/>
          <w:divBdr>
            <w:top w:val="none" w:sz="0" w:space="0" w:color="auto"/>
            <w:left w:val="none" w:sz="0" w:space="0" w:color="auto"/>
            <w:bottom w:val="none" w:sz="0" w:space="0" w:color="auto"/>
            <w:right w:val="none" w:sz="0" w:space="0" w:color="auto"/>
          </w:divBdr>
        </w:div>
        <w:div w:id="2024671198">
          <w:marLeft w:val="0"/>
          <w:marRight w:val="0"/>
          <w:marTop w:val="0"/>
          <w:marBottom w:val="0"/>
          <w:divBdr>
            <w:top w:val="none" w:sz="0" w:space="0" w:color="auto"/>
            <w:left w:val="none" w:sz="0" w:space="0" w:color="auto"/>
            <w:bottom w:val="none" w:sz="0" w:space="0" w:color="auto"/>
            <w:right w:val="none" w:sz="0" w:space="0" w:color="auto"/>
          </w:divBdr>
        </w:div>
      </w:divsChild>
    </w:div>
    <w:div w:id="1358969608">
      <w:bodyDiv w:val="1"/>
      <w:marLeft w:val="0"/>
      <w:marRight w:val="0"/>
      <w:marTop w:val="0"/>
      <w:marBottom w:val="0"/>
      <w:divBdr>
        <w:top w:val="none" w:sz="0" w:space="0" w:color="auto"/>
        <w:left w:val="none" w:sz="0" w:space="0" w:color="auto"/>
        <w:bottom w:val="none" w:sz="0" w:space="0" w:color="auto"/>
        <w:right w:val="none" w:sz="0" w:space="0" w:color="auto"/>
      </w:divBdr>
    </w:div>
    <w:div w:id="1394815925">
      <w:bodyDiv w:val="1"/>
      <w:marLeft w:val="0"/>
      <w:marRight w:val="0"/>
      <w:marTop w:val="0"/>
      <w:marBottom w:val="0"/>
      <w:divBdr>
        <w:top w:val="none" w:sz="0" w:space="0" w:color="auto"/>
        <w:left w:val="none" w:sz="0" w:space="0" w:color="auto"/>
        <w:bottom w:val="none" w:sz="0" w:space="0" w:color="auto"/>
        <w:right w:val="none" w:sz="0" w:space="0" w:color="auto"/>
      </w:divBdr>
      <w:divsChild>
        <w:div w:id="275648442">
          <w:marLeft w:val="0"/>
          <w:marRight w:val="0"/>
          <w:marTop w:val="0"/>
          <w:marBottom w:val="0"/>
          <w:divBdr>
            <w:top w:val="none" w:sz="0" w:space="0" w:color="auto"/>
            <w:left w:val="none" w:sz="0" w:space="0" w:color="auto"/>
            <w:bottom w:val="none" w:sz="0" w:space="0" w:color="auto"/>
            <w:right w:val="none" w:sz="0" w:space="0" w:color="auto"/>
          </w:divBdr>
        </w:div>
        <w:div w:id="696393643">
          <w:marLeft w:val="0"/>
          <w:marRight w:val="0"/>
          <w:marTop w:val="0"/>
          <w:marBottom w:val="0"/>
          <w:divBdr>
            <w:top w:val="none" w:sz="0" w:space="0" w:color="auto"/>
            <w:left w:val="none" w:sz="0" w:space="0" w:color="auto"/>
            <w:bottom w:val="none" w:sz="0" w:space="0" w:color="auto"/>
            <w:right w:val="none" w:sz="0" w:space="0" w:color="auto"/>
          </w:divBdr>
        </w:div>
        <w:div w:id="1421100515">
          <w:marLeft w:val="0"/>
          <w:marRight w:val="0"/>
          <w:marTop w:val="0"/>
          <w:marBottom w:val="0"/>
          <w:divBdr>
            <w:top w:val="none" w:sz="0" w:space="0" w:color="auto"/>
            <w:left w:val="none" w:sz="0" w:space="0" w:color="auto"/>
            <w:bottom w:val="none" w:sz="0" w:space="0" w:color="auto"/>
            <w:right w:val="none" w:sz="0" w:space="0" w:color="auto"/>
          </w:divBdr>
        </w:div>
      </w:divsChild>
    </w:div>
    <w:div w:id="1463310809">
      <w:bodyDiv w:val="1"/>
      <w:marLeft w:val="0"/>
      <w:marRight w:val="0"/>
      <w:marTop w:val="0"/>
      <w:marBottom w:val="0"/>
      <w:divBdr>
        <w:top w:val="none" w:sz="0" w:space="0" w:color="auto"/>
        <w:left w:val="none" w:sz="0" w:space="0" w:color="auto"/>
        <w:bottom w:val="none" w:sz="0" w:space="0" w:color="auto"/>
        <w:right w:val="none" w:sz="0" w:space="0" w:color="auto"/>
      </w:divBdr>
    </w:div>
    <w:div w:id="1517112311">
      <w:bodyDiv w:val="1"/>
      <w:marLeft w:val="0"/>
      <w:marRight w:val="0"/>
      <w:marTop w:val="0"/>
      <w:marBottom w:val="0"/>
      <w:divBdr>
        <w:top w:val="none" w:sz="0" w:space="0" w:color="auto"/>
        <w:left w:val="none" w:sz="0" w:space="0" w:color="auto"/>
        <w:bottom w:val="none" w:sz="0" w:space="0" w:color="auto"/>
        <w:right w:val="none" w:sz="0" w:space="0" w:color="auto"/>
      </w:divBdr>
      <w:divsChild>
        <w:div w:id="694189411">
          <w:marLeft w:val="0"/>
          <w:marRight w:val="0"/>
          <w:marTop w:val="0"/>
          <w:marBottom w:val="0"/>
          <w:divBdr>
            <w:top w:val="none" w:sz="0" w:space="0" w:color="auto"/>
            <w:left w:val="none" w:sz="0" w:space="0" w:color="auto"/>
            <w:bottom w:val="none" w:sz="0" w:space="0" w:color="auto"/>
            <w:right w:val="none" w:sz="0" w:space="0" w:color="auto"/>
          </w:divBdr>
        </w:div>
        <w:div w:id="816187904">
          <w:marLeft w:val="0"/>
          <w:marRight w:val="0"/>
          <w:marTop w:val="0"/>
          <w:marBottom w:val="0"/>
          <w:divBdr>
            <w:top w:val="none" w:sz="0" w:space="0" w:color="auto"/>
            <w:left w:val="none" w:sz="0" w:space="0" w:color="auto"/>
            <w:bottom w:val="none" w:sz="0" w:space="0" w:color="auto"/>
            <w:right w:val="none" w:sz="0" w:space="0" w:color="auto"/>
          </w:divBdr>
        </w:div>
      </w:divsChild>
    </w:div>
    <w:div w:id="1557351878">
      <w:bodyDiv w:val="1"/>
      <w:marLeft w:val="0"/>
      <w:marRight w:val="0"/>
      <w:marTop w:val="0"/>
      <w:marBottom w:val="0"/>
      <w:divBdr>
        <w:top w:val="none" w:sz="0" w:space="0" w:color="auto"/>
        <w:left w:val="none" w:sz="0" w:space="0" w:color="auto"/>
        <w:bottom w:val="none" w:sz="0" w:space="0" w:color="auto"/>
        <w:right w:val="none" w:sz="0" w:space="0" w:color="auto"/>
      </w:divBdr>
    </w:div>
    <w:div w:id="1559512898">
      <w:bodyDiv w:val="1"/>
      <w:marLeft w:val="0"/>
      <w:marRight w:val="0"/>
      <w:marTop w:val="0"/>
      <w:marBottom w:val="0"/>
      <w:divBdr>
        <w:top w:val="none" w:sz="0" w:space="0" w:color="auto"/>
        <w:left w:val="none" w:sz="0" w:space="0" w:color="auto"/>
        <w:bottom w:val="none" w:sz="0" w:space="0" w:color="auto"/>
        <w:right w:val="none" w:sz="0" w:space="0" w:color="auto"/>
      </w:divBdr>
    </w:div>
    <w:div w:id="1607808258">
      <w:bodyDiv w:val="1"/>
      <w:marLeft w:val="0"/>
      <w:marRight w:val="0"/>
      <w:marTop w:val="0"/>
      <w:marBottom w:val="0"/>
      <w:divBdr>
        <w:top w:val="none" w:sz="0" w:space="0" w:color="auto"/>
        <w:left w:val="none" w:sz="0" w:space="0" w:color="auto"/>
        <w:bottom w:val="none" w:sz="0" w:space="0" w:color="auto"/>
        <w:right w:val="none" w:sz="0" w:space="0" w:color="auto"/>
      </w:divBdr>
    </w:div>
    <w:div w:id="1738474104">
      <w:bodyDiv w:val="1"/>
      <w:marLeft w:val="0"/>
      <w:marRight w:val="0"/>
      <w:marTop w:val="0"/>
      <w:marBottom w:val="0"/>
      <w:divBdr>
        <w:top w:val="none" w:sz="0" w:space="0" w:color="auto"/>
        <w:left w:val="none" w:sz="0" w:space="0" w:color="auto"/>
        <w:bottom w:val="none" w:sz="0" w:space="0" w:color="auto"/>
        <w:right w:val="none" w:sz="0" w:space="0" w:color="auto"/>
      </w:divBdr>
      <w:divsChild>
        <w:div w:id="319768473">
          <w:marLeft w:val="0"/>
          <w:marRight w:val="0"/>
          <w:marTop w:val="0"/>
          <w:marBottom w:val="0"/>
          <w:divBdr>
            <w:top w:val="none" w:sz="0" w:space="0" w:color="auto"/>
            <w:left w:val="none" w:sz="0" w:space="0" w:color="auto"/>
            <w:bottom w:val="none" w:sz="0" w:space="0" w:color="auto"/>
            <w:right w:val="none" w:sz="0" w:space="0" w:color="auto"/>
          </w:divBdr>
          <w:divsChild>
            <w:div w:id="21322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6820">
      <w:bodyDiv w:val="1"/>
      <w:marLeft w:val="0"/>
      <w:marRight w:val="0"/>
      <w:marTop w:val="0"/>
      <w:marBottom w:val="0"/>
      <w:divBdr>
        <w:top w:val="none" w:sz="0" w:space="0" w:color="auto"/>
        <w:left w:val="none" w:sz="0" w:space="0" w:color="auto"/>
        <w:bottom w:val="none" w:sz="0" w:space="0" w:color="auto"/>
        <w:right w:val="none" w:sz="0" w:space="0" w:color="auto"/>
      </w:divBdr>
    </w:div>
    <w:div w:id="1930385068">
      <w:bodyDiv w:val="1"/>
      <w:marLeft w:val="0"/>
      <w:marRight w:val="0"/>
      <w:marTop w:val="0"/>
      <w:marBottom w:val="0"/>
      <w:divBdr>
        <w:top w:val="none" w:sz="0" w:space="0" w:color="auto"/>
        <w:left w:val="none" w:sz="0" w:space="0" w:color="auto"/>
        <w:bottom w:val="none" w:sz="0" w:space="0" w:color="auto"/>
        <w:right w:val="none" w:sz="0" w:space="0" w:color="auto"/>
      </w:divBdr>
    </w:div>
    <w:div w:id="1932809515">
      <w:bodyDiv w:val="1"/>
      <w:marLeft w:val="0"/>
      <w:marRight w:val="0"/>
      <w:marTop w:val="0"/>
      <w:marBottom w:val="0"/>
      <w:divBdr>
        <w:top w:val="none" w:sz="0" w:space="0" w:color="auto"/>
        <w:left w:val="none" w:sz="0" w:space="0" w:color="auto"/>
        <w:bottom w:val="none" w:sz="0" w:space="0" w:color="auto"/>
        <w:right w:val="none" w:sz="0" w:space="0" w:color="auto"/>
      </w:divBdr>
    </w:div>
    <w:div w:id="208255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5599C4-8B15-468B-82AF-D4F71686E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11</Pages>
  <Words>1283</Words>
  <Characters>7317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Wilson Elementary School</vt:lpstr>
    </vt:vector>
  </TitlesOfParts>
  <Company/>
  <LinksUpToDate>false</LinksUpToDate>
  <CharactersWithSpaces>8583</CharactersWithSpaces>
  <SharedDoc>false</SharedDoc>
  <HLinks>
    <vt:vector size="6" baseType="variant">
      <vt:variant>
        <vt:i4>7471175</vt:i4>
      </vt:variant>
      <vt:variant>
        <vt:i4>0</vt:i4>
      </vt:variant>
      <vt:variant>
        <vt:i4>0</vt:i4>
      </vt:variant>
      <vt:variant>
        <vt:i4>5</vt:i4>
      </vt:variant>
      <vt:variant>
        <vt:lpwstr>mailto:linda.a.blue@gmail.com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Wilson Elementary School</dc:title>
  <dc:subject/>
  <dc:creator>student</dc:creator>
  <cp:keywords/>
  <cp:lastModifiedBy>Ehoppes</cp:lastModifiedBy>
  <cp:revision>5</cp:revision>
  <cp:lastPrinted>2017-04-08T00:09:00Z</cp:lastPrinted>
  <dcterms:created xsi:type="dcterms:W3CDTF">2017-04-08T00:04:00Z</dcterms:created>
  <dcterms:modified xsi:type="dcterms:W3CDTF">2017-04-08T16:06:00Z</dcterms:modified>
</cp:coreProperties>
</file>